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9D" w:rsidRPr="00230A4E" w:rsidRDefault="00DE3D9D" w:rsidP="00DE3D9D">
      <w:pPr>
        <w:spacing w:before="120"/>
        <w:ind w:firstLine="545"/>
        <w:jc w:val="center"/>
        <w:rPr>
          <w:b/>
          <w:sz w:val="32"/>
          <w:szCs w:val="32"/>
        </w:rPr>
      </w:pPr>
      <w:r w:rsidRPr="00230A4E">
        <w:rPr>
          <w:b/>
          <w:sz w:val="32"/>
          <w:szCs w:val="32"/>
        </w:rPr>
        <w:t>ĐỀ CƯƠNG GỢI Ý</w:t>
      </w:r>
    </w:p>
    <w:p w:rsidR="00DE3D9D" w:rsidRPr="00230A4E" w:rsidRDefault="00DE3D9D" w:rsidP="00DE3D9D">
      <w:pPr>
        <w:spacing w:before="120"/>
        <w:ind w:firstLine="567"/>
        <w:jc w:val="both"/>
        <w:rPr>
          <w:b/>
          <w:sz w:val="32"/>
          <w:szCs w:val="32"/>
          <w:lang w:val="nl-NL"/>
        </w:rPr>
      </w:pPr>
      <w:r w:rsidRPr="00230A4E">
        <w:rPr>
          <w:b/>
          <w:sz w:val="32"/>
          <w:szCs w:val="32"/>
          <w:u w:val="single"/>
          <w:lang w:val="nl-NL"/>
        </w:rPr>
        <w:t>Câu 1:</w:t>
      </w:r>
      <w:r w:rsidRPr="00230A4E">
        <w:rPr>
          <w:b/>
          <w:sz w:val="32"/>
          <w:szCs w:val="32"/>
          <w:lang w:val="nl-NL"/>
        </w:rPr>
        <w:t xml:space="preserve"> </w:t>
      </w:r>
    </w:p>
    <w:p w:rsidR="00DE3D9D" w:rsidRPr="00230A4E" w:rsidRDefault="00DE3D9D" w:rsidP="00DE3D9D">
      <w:pPr>
        <w:spacing w:before="120"/>
        <w:ind w:firstLine="720"/>
        <w:jc w:val="both"/>
        <w:rPr>
          <w:sz w:val="32"/>
          <w:szCs w:val="32"/>
          <w:lang w:val="nl-NL"/>
        </w:rPr>
      </w:pPr>
      <w:r w:rsidRPr="00230A4E">
        <w:rPr>
          <w:sz w:val="32"/>
          <w:szCs w:val="32"/>
          <w:lang w:val="vi-VN"/>
        </w:rPr>
        <w:t>Bộ luật Hình sự số 100/2015/QH13 ngày 27 tháng 11 năm 2015 được sửa đổi, bổ sung bởi:</w:t>
      </w:r>
      <w:r w:rsidRPr="00230A4E">
        <w:rPr>
          <w:sz w:val="32"/>
          <w:szCs w:val="32"/>
          <w:lang w:val="nl-NL"/>
        </w:rPr>
        <w:t xml:space="preserve"> </w:t>
      </w:r>
      <w:r w:rsidRPr="00230A4E">
        <w:rPr>
          <w:sz w:val="32"/>
          <w:szCs w:val="32"/>
          <w:lang w:val="vi-VN"/>
        </w:rPr>
        <w:t>Luật số 12/2017/QH14 ngày 20 tháng 6 năm 2017 của Quốc hội sửa đổi, bổ sung một số điều của Bộ luật Hình sự số 100/2015/QH13, có hiệu lực kể từ ngày 01 tháng 01 năm 2018.</w:t>
      </w:r>
    </w:p>
    <w:p w:rsidR="00DE3D9D" w:rsidRPr="00230A4E" w:rsidRDefault="00DE3D9D" w:rsidP="00DE3D9D">
      <w:pPr>
        <w:shd w:val="clear" w:color="auto" w:fill="FFFFFF"/>
        <w:spacing w:before="120"/>
        <w:ind w:firstLine="567"/>
        <w:jc w:val="both"/>
        <w:rPr>
          <w:b/>
          <w:color w:val="000000"/>
          <w:sz w:val="32"/>
          <w:szCs w:val="32"/>
          <w:lang w:val="nl-NL"/>
        </w:rPr>
      </w:pPr>
      <w:r w:rsidRPr="00230A4E">
        <w:rPr>
          <w:b/>
          <w:color w:val="000000"/>
          <w:sz w:val="32"/>
          <w:szCs w:val="32"/>
          <w:lang w:val="nl-NL"/>
        </w:rPr>
        <w:t xml:space="preserve">* Bộ luật Hình sự có hiệu lực thi hành từ ngày 01 tháng 01 năm 2018. </w:t>
      </w:r>
    </w:p>
    <w:p w:rsidR="00DE3D9D" w:rsidRPr="00230A4E" w:rsidRDefault="00DE3D9D" w:rsidP="00DE3D9D">
      <w:pPr>
        <w:shd w:val="clear" w:color="auto" w:fill="FFFFFF"/>
        <w:spacing w:before="120"/>
        <w:ind w:firstLine="567"/>
        <w:jc w:val="both"/>
        <w:rPr>
          <w:b/>
          <w:color w:val="000000"/>
          <w:sz w:val="32"/>
          <w:szCs w:val="32"/>
          <w:lang w:val="nl-NL"/>
        </w:rPr>
      </w:pPr>
      <w:r w:rsidRPr="00230A4E">
        <w:rPr>
          <w:b/>
          <w:color w:val="000000"/>
          <w:sz w:val="32"/>
          <w:szCs w:val="32"/>
          <w:lang w:val="nl-NL"/>
        </w:rPr>
        <w:t>Được chia thành 3 phần, có 2</w:t>
      </w:r>
      <w:r>
        <w:rPr>
          <w:b/>
          <w:color w:val="000000"/>
          <w:sz w:val="32"/>
          <w:szCs w:val="32"/>
          <w:lang w:val="nl-NL"/>
        </w:rPr>
        <w:t>6</w:t>
      </w:r>
      <w:r w:rsidRPr="00230A4E">
        <w:rPr>
          <w:b/>
          <w:color w:val="000000"/>
          <w:sz w:val="32"/>
          <w:szCs w:val="32"/>
          <w:lang w:val="nl-NL"/>
        </w:rPr>
        <w:t xml:space="preserve"> chương và 426 Điều.</w:t>
      </w:r>
    </w:p>
    <w:p w:rsidR="00DE3D9D" w:rsidRPr="00230A4E" w:rsidRDefault="00DE3D9D" w:rsidP="00DE3D9D">
      <w:pPr>
        <w:spacing w:before="120"/>
        <w:ind w:firstLine="720"/>
        <w:jc w:val="center"/>
        <w:rPr>
          <w:sz w:val="32"/>
          <w:szCs w:val="32"/>
          <w:lang w:val="nl-NL"/>
        </w:rPr>
      </w:pPr>
      <w:r w:rsidRPr="00230A4E">
        <w:rPr>
          <w:b/>
          <w:bCs/>
          <w:sz w:val="32"/>
          <w:szCs w:val="32"/>
          <w:lang w:val="vi-VN"/>
        </w:rPr>
        <w:t>Phần thứ nhất</w:t>
      </w:r>
    </w:p>
    <w:p w:rsidR="00DE3D9D" w:rsidRPr="00230A4E" w:rsidRDefault="00DE3D9D" w:rsidP="00DE3D9D">
      <w:pPr>
        <w:spacing w:before="120"/>
        <w:rPr>
          <w:sz w:val="32"/>
          <w:szCs w:val="32"/>
          <w:lang w:val="nl-NL"/>
        </w:rPr>
      </w:pPr>
      <w:r w:rsidRPr="00230A4E">
        <w:rPr>
          <w:b/>
          <w:bCs/>
          <w:sz w:val="32"/>
          <w:szCs w:val="32"/>
          <w:lang w:val="vi-VN"/>
        </w:rPr>
        <w:t>NHỮNG QUY ĐỊNH CHUNG</w:t>
      </w:r>
      <w:r w:rsidRPr="00230A4E">
        <w:rPr>
          <w:b/>
          <w:bCs/>
          <w:sz w:val="32"/>
          <w:szCs w:val="32"/>
          <w:lang w:val="nl-NL"/>
        </w:rPr>
        <w:t xml:space="preserve"> </w:t>
      </w:r>
      <w:r>
        <w:rPr>
          <w:bCs/>
          <w:sz w:val="32"/>
          <w:szCs w:val="32"/>
          <w:lang w:val="nl-NL"/>
        </w:rPr>
        <w:t>( gồm 12 chương</w:t>
      </w:r>
      <w:r w:rsidRPr="00230A4E">
        <w:rPr>
          <w:bCs/>
          <w:sz w:val="32"/>
          <w:szCs w:val="32"/>
          <w:lang w:val="nl-NL"/>
        </w:rPr>
        <w:t>,</w:t>
      </w:r>
      <w:r>
        <w:rPr>
          <w:bCs/>
          <w:sz w:val="32"/>
          <w:szCs w:val="32"/>
          <w:lang w:val="nl-NL"/>
        </w:rPr>
        <w:t xml:space="preserve"> </w:t>
      </w:r>
      <w:r w:rsidRPr="00230A4E">
        <w:rPr>
          <w:bCs/>
          <w:sz w:val="32"/>
          <w:szCs w:val="32"/>
          <w:lang w:val="nl-NL"/>
        </w:rPr>
        <w:t>từ điều 1 đến điều 107)</w:t>
      </w:r>
    </w:p>
    <w:p w:rsidR="00DE3D9D" w:rsidRPr="00230A4E" w:rsidRDefault="00DE3D9D" w:rsidP="00DE3D9D">
      <w:pPr>
        <w:spacing w:before="120"/>
        <w:ind w:firstLine="720"/>
        <w:jc w:val="center"/>
        <w:rPr>
          <w:sz w:val="32"/>
          <w:szCs w:val="32"/>
          <w:lang w:val="nl-NL"/>
        </w:rPr>
      </w:pPr>
      <w:r w:rsidRPr="00230A4E">
        <w:rPr>
          <w:b/>
          <w:bCs/>
          <w:sz w:val="32"/>
          <w:szCs w:val="32"/>
          <w:lang w:val="vi-VN"/>
        </w:rPr>
        <w:t>Chương I</w:t>
      </w:r>
    </w:p>
    <w:p w:rsidR="00DE3D9D" w:rsidRPr="00230A4E" w:rsidRDefault="00DE3D9D" w:rsidP="00DE3D9D">
      <w:pPr>
        <w:spacing w:before="120"/>
        <w:ind w:firstLine="720"/>
        <w:jc w:val="center"/>
        <w:rPr>
          <w:sz w:val="32"/>
          <w:szCs w:val="32"/>
          <w:lang w:val="nl-NL"/>
        </w:rPr>
      </w:pPr>
      <w:r w:rsidRPr="00230A4E">
        <w:rPr>
          <w:b/>
          <w:bCs/>
          <w:sz w:val="32"/>
          <w:szCs w:val="32"/>
          <w:lang w:val="vi-VN"/>
        </w:rPr>
        <w:t>ĐIỀU KHOẢN CƠ BẢN</w:t>
      </w:r>
    </w:p>
    <w:p w:rsidR="00DE3D9D" w:rsidRPr="00230A4E" w:rsidRDefault="00DE3D9D" w:rsidP="00DE3D9D">
      <w:pPr>
        <w:shd w:val="clear" w:color="auto" w:fill="FFFFFF"/>
        <w:spacing w:before="120"/>
        <w:ind w:firstLine="567"/>
        <w:jc w:val="both"/>
        <w:rPr>
          <w:b/>
          <w:color w:val="333333"/>
          <w:sz w:val="32"/>
          <w:szCs w:val="32"/>
          <w:lang w:val="nl-NL"/>
        </w:rPr>
      </w:pPr>
      <w:r w:rsidRPr="00230A4E">
        <w:rPr>
          <w:b/>
          <w:color w:val="333333"/>
          <w:sz w:val="32"/>
          <w:szCs w:val="32"/>
          <w:lang w:val="nl-NL"/>
        </w:rPr>
        <w:t>…</w:t>
      </w:r>
    </w:p>
    <w:p w:rsidR="00DE3D9D" w:rsidRPr="00230A4E" w:rsidRDefault="00DE3D9D" w:rsidP="00DE3D9D">
      <w:pPr>
        <w:spacing w:before="120"/>
        <w:ind w:firstLine="567"/>
        <w:jc w:val="both"/>
        <w:rPr>
          <w:b/>
          <w:sz w:val="32"/>
          <w:szCs w:val="32"/>
          <w:lang w:val="nl-NL"/>
        </w:rPr>
      </w:pPr>
      <w:r w:rsidRPr="00230A4E">
        <w:rPr>
          <w:b/>
          <w:sz w:val="32"/>
          <w:szCs w:val="32"/>
          <w:lang w:val="nl-NL"/>
        </w:rPr>
        <w:t>* Các nguyên tắc xử lý được quy định trong Bộ luật Hình sự năm 2015?</w:t>
      </w:r>
    </w:p>
    <w:p w:rsidR="00DE3D9D" w:rsidRPr="00230A4E" w:rsidRDefault="00DE3D9D" w:rsidP="00DE3D9D">
      <w:pPr>
        <w:shd w:val="clear" w:color="auto" w:fill="FFFFFF"/>
        <w:spacing w:before="120"/>
        <w:ind w:firstLine="720"/>
        <w:jc w:val="both"/>
        <w:rPr>
          <w:b/>
          <w:bCs/>
          <w:color w:val="000000"/>
          <w:sz w:val="32"/>
          <w:szCs w:val="32"/>
          <w:lang w:val="nl-NL"/>
        </w:rPr>
      </w:pPr>
      <w:r w:rsidRPr="00230A4E">
        <w:rPr>
          <w:b/>
          <w:bCs/>
          <w:color w:val="000000"/>
          <w:sz w:val="32"/>
          <w:szCs w:val="32"/>
          <w:lang w:val="nl-NL"/>
        </w:rPr>
        <w:t>Điều 3. Nguyên tắc xử lý</w:t>
      </w:r>
    </w:p>
    <w:p w:rsidR="00DE3D9D" w:rsidRPr="00230A4E" w:rsidRDefault="00DE3D9D" w:rsidP="00DE3D9D">
      <w:pPr>
        <w:shd w:val="clear" w:color="auto" w:fill="FFFFFF"/>
        <w:spacing w:before="120"/>
        <w:ind w:firstLine="720"/>
        <w:jc w:val="both"/>
        <w:rPr>
          <w:i/>
          <w:color w:val="333333"/>
          <w:sz w:val="32"/>
          <w:szCs w:val="32"/>
          <w:lang w:val="nl-NL"/>
        </w:rPr>
      </w:pPr>
      <w:r w:rsidRPr="00230A4E">
        <w:rPr>
          <w:i/>
          <w:color w:val="000000"/>
          <w:sz w:val="32"/>
          <w:szCs w:val="32"/>
          <w:lang w:val="nl-NL"/>
        </w:rPr>
        <w:t>1. Đối với người phạm tội:</w:t>
      </w:r>
    </w:p>
    <w:p w:rsidR="00DE3D9D" w:rsidRPr="00230A4E" w:rsidRDefault="00DE3D9D" w:rsidP="00DE3D9D">
      <w:pPr>
        <w:shd w:val="clear" w:color="auto" w:fill="FFFFFF"/>
        <w:spacing w:before="120"/>
        <w:ind w:firstLine="720"/>
        <w:jc w:val="both"/>
        <w:rPr>
          <w:i/>
          <w:color w:val="333333"/>
          <w:sz w:val="32"/>
          <w:szCs w:val="32"/>
          <w:lang w:val="nl-NL"/>
        </w:rPr>
      </w:pPr>
      <w:r w:rsidRPr="00230A4E">
        <w:rPr>
          <w:i/>
          <w:color w:val="000000"/>
          <w:sz w:val="32"/>
          <w:szCs w:val="32"/>
          <w:lang w:val="nl-NL"/>
        </w:rPr>
        <w:t>a) Mọi hành vi phạm tội do người thực hiện phải được phát hiện kịp thời, xử lý nhanh chóng, công minh theo đúng pháp luật;</w:t>
      </w:r>
    </w:p>
    <w:p w:rsidR="00DE3D9D" w:rsidRPr="00230A4E" w:rsidRDefault="00DE3D9D" w:rsidP="00DE3D9D">
      <w:pPr>
        <w:shd w:val="clear" w:color="auto" w:fill="FFFFFF"/>
        <w:spacing w:before="120"/>
        <w:ind w:firstLine="720"/>
        <w:jc w:val="both"/>
        <w:rPr>
          <w:i/>
          <w:color w:val="333333"/>
          <w:sz w:val="32"/>
          <w:szCs w:val="32"/>
          <w:lang w:val="nl-NL"/>
        </w:rPr>
      </w:pPr>
      <w:r w:rsidRPr="00230A4E">
        <w:rPr>
          <w:i/>
          <w:color w:val="000000"/>
          <w:sz w:val="32"/>
          <w:szCs w:val="32"/>
          <w:lang w:val="nl-NL"/>
        </w:rPr>
        <w:t>b) Mọi người phạm tội đều bình đẳng trước pháp luật, không phân biệt giới tính, dân tộc, tín ngưỡng, tôn giáo, thành phần, địa vị xã hội;</w:t>
      </w:r>
    </w:p>
    <w:p w:rsidR="00DE3D9D" w:rsidRPr="00230A4E" w:rsidRDefault="00DE3D9D" w:rsidP="00DE3D9D">
      <w:pPr>
        <w:shd w:val="clear" w:color="auto" w:fill="FFFFFF"/>
        <w:spacing w:before="120"/>
        <w:ind w:firstLine="720"/>
        <w:jc w:val="both"/>
        <w:rPr>
          <w:i/>
          <w:color w:val="333333"/>
          <w:sz w:val="32"/>
          <w:szCs w:val="32"/>
          <w:lang w:val="nl-NL"/>
        </w:rPr>
      </w:pPr>
      <w:r w:rsidRPr="00230A4E">
        <w:rPr>
          <w:i/>
          <w:color w:val="000000"/>
          <w:sz w:val="32"/>
          <w:szCs w:val="32"/>
          <w:lang w:val="nl-NL"/>
        </w:rPr>
        <w:t>c) Nghiêm trị người chủ mưu, cầm đầu, chỉ huy, ngoan cố chống đối, côn đồ, tái phạm nguy hiểm, lợi dụng chức vụ, quyền hạn để phạm tội;</w:t>
      </w:r>
    </w:p>
    <w:p w:rsidR="00DE3D9D" w:rsidRPr="00230A4E" w:rsidRDefault="00DE3D9D" w:rsidP="00DE3D9D">
      <w:pPr>
        <w:shd w:val="clear" w:color="auto" w:fill="FFFFFF"/>
        <w:spacing w:before="120"/>
        <w:ind w:firstLine="720"/>
        <w:jc w:val="both"/>
        <w:rPr>
          <w:i/>
          <w:color w:val="333333"/>
          <w:sz w:val="32"/>
          <w:szCs w:val="32"/>
          <w:lang w:val="nl-NL"/>
        </w:rPr>
      </w:pPr>
      <w:r w:rsidRPr="00230A4E">
        <w:rPr>
          <w:i/>
          <w:color w:val="000000"/>
          <w:sz w:val="32"/>
          <w:szCs w:val="32"/>
          <w:lang w:val="nl-NL"/>
        </w:rPr>
        <w:t>d) Nghiêm trị người phạm tội dùng thủ đoạn xảo quyệt, có tổ chức, có tính chất chuyên nghiệp, cố ý gây hậu quả đặc biệt nghiêm trọng.</w:t>
      </w:r>
    </w:p>
    <w:p w:rsidR="00DE3D9D" w:rsidRPr="00230A4E" w:rsidRDefault="00DE3D9D" w:rsidP="00DE3D9D">
      <w:pPr>
        <w:shd w:val="clear" w:color="auto" w:fill="FFFFFF"/>
        <w:spacing w:before="120"/>
        <w:ind w:firstLine="720"/>
        <w:jc w:val="both"/>
        <w:rPr>
          <w:i/>
          <w:color w:val="333333"/>
          <w:sz w:val="32"/>
          <w:szCs w:val="32"/>
          <w:lang w:val="nl-NL"/>
        </w:rPr>
      </w:pPr>
      <w:r w:rsidRPr="00230A4E">
        <w:rPr>
          <w:i/>
          <w:color w:val="000000"/>
          <w:sz w:val="32"/>
          <w:szCs w:val="32"/>
          <w:lang w:val="nl-NL"/>
        </w:rPr>
        <w:t>Khoan hồng đối với người tự thú, đầu thú, thành khẩn khai báo, tố giác đồng phạm, lập công chuộc tội, ăn năn, hối cải, tự nguyện sửa chữa hoặc bồi thường thiệt hại gây ra;</w:t>
      </w:r>
    </w:p>
    <w:p w:rsidR="00DE3D9D" w:rsidRPr="00230A4E" w:rsidRDefault="00DE3D9D" w:rsidP="00DE3D9D">
      <w:pPr>
        <w:shd w:val="clear" w:color="auto" w:fill="FFFFFF"/>
        <w:spacing w:before="120"/>
        <w:ind w:firstLine="720"/>
        <w:jc w:val="both"/>
        <w:rPr>
          <w:i/>
          <w:color w:val="333333"/>
          <w:sz w:val="32"/>
          <w:szCs w:val="32"/>
          <w:lang w:val="nl-NL"/>
        </w:rPr>
      </w:pPr>
      <w:r w:rsidRPr="00230A4E">
        <w:rPr>
          <w:i/>
          <w:color w:val="000000"/>
          <w:sz w:val="32"/>
          <w:szCs w:val="32"/>
          <w:lang w:val="nl-NL"/>
        </w:rPr>
        <w:t>đ) Đối với người lần đầu phạm tội ít nghiêm trọng, thì có thể áp dụng hình phạt nhẹ hơn hình phạt tù, giao họ cho cơ quan, tổ chức hoặc gia đình giám sát, giáo dục;</w:t>
      </w:r>
    </w:p>
    <w:p w:rsidR="00DE3D9D" w:rsidRPr="00230A4E" w:rsidRDefault="00DE3D9D" w:rsidP="00DE3D9D">
      <w:pPr>
        <w:shd w:val="clear" w:color="auto" w:fill="FFFFFF"/>
        <w:spacing w:before="120"/>
        <w:ind w:firstLine="720"/>
        <w:jc w:val="both"/>
        <w:rPr>
          <w:i/>
          <w:color w:val="333333"/>
          <w:sz w:val="32"/>
          <w:szCs w:val="32"/>
          <w:lang w:val="nl-NL"/>
        </w:rPr>
      </w:pPr>
      <w:r w:rsidRPr="00230A4E">
        <w:rPr>
          <w:i/>
          <w:color w:val="000000"/>
          <w:sz w:val="32"/>
          <w:szCs w:val="32"/>
          <w:lang w:val="nl-NL"/>
        </w:rPr>
        <w:t xml:space="preserve">e) Đối với người bị phạt tù thì buộc họ phải chấp hành hình phạt tại các cơ sở giam giữ, phải lao động, học tập để trở thành người có ích cho xã </w:t>
      </w:r>
      <w:r w:rsidRPr="00230A4E">
        <w:rPr>
          <w:i/>
          <w:color w:val="000000"/>
          <w:sz w:val="32"/>
          <w:szCs w:val="32"/>
          <w:lang w:val="nl-NL"/>
        </w:rPr>
        <w:lastRenderedPageBreak/>
        <w:t>hội; nếu họ có đủ điều kiện do Bộ luật này quy định, thì có thể được xét giảm thời hạn chấp hành hình phạt, tha tù trước thời hạn có điều kiện;</w:t>
      </w:r>
    </w:p>
    <w:p w:rsidR="00DE3D9D" w:rsidRPr="00230A4E" w:rsidRDefault="00DE3D9D" w:rsidP="00DE3D9D">
      <w:pPr>
        <w:shd w:val="clear" w:color="auto" w:fill="FFFFFF"/>
        <w:spacing w:before="120"/>
        <w:ind w:firstLine="720"/>
        <w:jc w:val="both"/>
        <w:rPr>
          <w:i/>
          <w:color w:val="333333"/>
          <w:sz w:val="32"/>
          <w:szCs w:val="32"/>
          <w:lang w:val="nl-NL"/>
        </w:rPr>
      </w:pPr>
      <w:r w:rsidRPr="00230A4E">
        <w:rPr>
          <w:i/>
          <w:color w:val="000000"/>
          <w:sz w:val="32"/>
          <w:szCs w:val="32"/>
          <w:lang w:val="nl-NL"/>
        </w:rPr>
        <w:t>g) Người đã chấp hành xong hình phạt được tạo điều kiện làm ăn, sinh sống lương thiện, hòa nhập với cộng đồng, khi có đủ điều kiện do luật định thì được xóa án tích.</w:t>
      </w:r>
    </w:p>
    <w:p w:rsidR="00DE3D9D" w:rsidRPr="00230A4E" w:rsidRDefault="00DE3D9D" w:rsidP="00DE3D9D">
      <w:pPr>
        <w:shd w:val="clear" w:color="auto" w:fill="FFFFFF"/>
        <w:spacing w:before="120"/>
        <w:ind w:firstLine="720"/>
        <w:jc w:val="both"/>
        <w:rPr>
          <w:i/>
          <w:color w:val="333333"/>
          <w:sz w:val="32"/>
          <w:szCs w:val="32"/>
          <w:lang w:val="nl-NL"/>
        </w:rPr>
      </w:pPr>
      <w:r w:rsidRPr="00230A4E">
        <w:rPr>
          <w:i/>
          <w:color w:val="000000"/>
          <w:sz w:val="32"/>
          <w:szCs w:val="32"/>
          <w:lang w:val="nl-NL"/>
        </w:rPr>
        <w:t>2. Đối với pháp nhân thương mại phạm tội:</w:t>
      </w:r>
    </w:p>
    <w:p w:rsidR="00DE3D9D" w:rsidRPr="00230A4E" w:rsidRDefault="00DE3D9D" w:rsidP="00DE3D9D">
      <w:pPr>
        <w:shd w:val="clear" w:color="auto" w:fill="FFFFFF"/>
        <w:spacing w:before="120"/>
        <w:ind w:firstLine="720"/>
        <w:jc w:val="both"/>
        <w:rPr>
          <w:i/>
          <w:color w:val="333333"/>
          <w:sz w:val="32"/>
          <w:szCs w:val="32"/>
          <w:lang w:val="nl-NL"/>
        </w:rPr>
      </w:pPr>
      <w:r w:rsidRPr="00230A4E">
        <w:rPr>
          <w:i/>
          <w:color w:val="000000"/>
          <w:sz w:val="32"/>
          <w:szCs w:val="32"/>
          <w:lang w:val="nl-NL"/>
        </w:rPr>
        <w:t>a) Mọi hành vi phạm tội do pháp nhân thương mại thực hiện phải được phát hiện kịp thời, xử lý nhanh chóng, công minh theo đúng pháp luật;</w:t>
      </w:r>
    </w:p>
    <w:p w:rsidR="00DE3D9D" w:rsidRPr="00230A4E" w:rsidRDefault="00DE3D9D" w:rsidP="00DE3D9D">
      <w:pPr>
        <w:shd w:val="clear" w:color="auto" w:fill="FFFFFF"/>
        <w:spacing w:before="120"/>
        <w:ind w:firstLine="720"/>
        <w:jc w:val="both"/>
        <w:rPr>
          <w:i/>
          <w:color w:val="333333"/>
          <w:sz w:val="32"/>
          <w:szCs w:val="32"/>
          <w:lang w:val="nl-NL"/>
        </w:rPr>
      </w:pPr>
      <w:r w:rsidRPr="00230A4E">
        <w:rPr>
          <w:i/>
          <w:color w:val="000000"/>
          <w:sz w:val="32"/>
          <w:szCs w:val="32"/>
          <w:lang w:val="nl-NL"/>
        </w:rPr>
        <w:t>b) Mọi pháp nhân thương mại phạm tội đều bình đẳng trước pháp luật, không phân biệt hình thức sở hữu và thành phần kinh tế;</w:t>
      </w:r>
    </w:p>
    <w:p w:rsidR="00DE3D9D" w:rsidRDefault="00DE3D9D" w:rsidP="00DE3D9D">
      <w:pPr>
        <w:shd w:val="clear" w:color="auto" w:fill="FFFFFF"/>
        <w:spacing w:before="120"/>
        <w:ind w:firstLine="720"/>
        <w:jc w:val="both"/>
        <w:rPr>
          <w:i/>
          <w:color w:val="000000"/>
          <w:sz w:val="32"/>
          <w:szCs w:val="32"/>
          <w:lang w:val="nl-NL"/>
        </w:rPr>
      </w:pPr>
      <w:r w:rsidRPr="00230A4E">
        <w:rPr>
          <w:i/>
          <w:color w:val="000000"/>
          <w:sz w:val="32"/>
          <w:szCs w:val="32"/>
          <w:lang w:val="nl-NL"/>
        </w:rPr>
        <w:t>c) Nghiêm trị pháp nhân thương mại phạm tội dùng thủ đoạn tinh vi, có tính chất chuyên nghiệp, cố ý gây hậu quả đặc biệt nghiêm trọng;</w:t>
      </w:r>
    </w:p>
    <w:p w:rsidR="00DE3D9D" w:rsidRPr="00230A4E" w:rsidRDefault="00DE3D9D" w:rsidP="00DE3D9D">
      <w:pPr>
        <w:spacing w:before="120"/>
        <w:ind w:firstLine="720"/>
        <w:jc w:val="both"/>
        <w:rPr>
          <w:i/>
          <w:sz w:val="32"/>
          <w:szCs w:val="32"/>
          <w:lang w:val="nl-NL"/>
        </w:rPr>
      </w:pPr>
      <w:r w:rsidRPr="00230A4E">
        <w:rPr>
          <w:i/>
          <w:sz w:val="32"/>
          <w:szCs w:val="32"/>
          <w:lang w:val="vi-VN"/>
        </w:rPr>
        <w:t>d) Khoan hồng đối với pháp nhân thươ</w:t>
      </w:r>
      <w:r w:rsidRPr="00230A4E">
        <w:rPr>
          <w:i/>
          <w:sz w:val="32"/>
          <w:szCs w:val="32"/>
          <w:lang w:val="nl-NL"/>
        </w:rPr>
        <w:t>n</w:t>
      </w:r>
      <w:r w:rsidRPr="00230A4E">
        <w:rPr>
          <w:i/>
          <w:sz w:val="32"/>
          <w:szCs w:val="32"/>
          <w:lang w:val="vi-VN"/>
        </w:rPr>
        <w:t xml:space="preserve">g mại tích cực hợp tác với cơ quan </w:t>
      </w:r>
      <w:r w:rsidRPr="00230A4E">
        <w:rPr>
          <w:b/>
          <w:i/>
          <w:sz w:val="32"/>
          <w:szCs w:val="32"/>
          <w:lang w:val="vi-VN"/>
        </w:rPr>
        <w:t>có trách nhiệm</w:t>
      </w:r>
      <w:r w:rsidRPr="00230A4E">
        <w:rPr>
          <w:i/>
          <w:sz w:val="32"/>
          <w:szCs w:val="32"/>
          <w:lang w:val="vi-VN"/>
        </w:rPr>
        <w:t xml:space="preserve"> </w:t>
      </w:r>
      <w:r w:rsidRPr="00230A4E">
        <w:rPr>
          <w:b/>
          <w:i/>
          <w:sz w:val="32"/>
          <w:szCs w:val="32"/>
          <w:lang w:val="vi-VN"/>
        </w:rPr>
        <w:t>trong việc phát hiện tội phạm hoặc</w:t>
      </w:r>
      <w:r w:rsidRPr="00230A4E">
        <w:rPr>
          <w:i/>
          <w:sz w:val="32"/>
          <w:szCs w:val="32"/>
          <w:lang w:val="vi-VN"/>
        </w:rPr>
        <w:t xml:space="preserve"> trong quá trình giải quyết vụ án, tự nguyện sửa chữ</w:t>
      </w:r>
      <w:r w:rsidRPr="00230A4E">
        <w:rPr>
          <w:i/>
          <w:sz w:val="32"/>
          <w:szCs w:val="32"/>
          <w:lang w:val="nl-NL"/>
        </w:rPr>
        <w:t>a</w:t>
      </w:r>
      <w:r w:rsidRPr="00230A4E">
        <w:rPr>
          <w:i/>
          <w:sz w:val="32"/>
          <w:szCs w:val="32"/>
          <w:lang w:val="vi-VN"/>
        </w:rPr>
        <w:t>, bồi thường thiệt hại gây ra, chủ động ngăn chặn hoặc khắc phục hậu quả xảy ra.</w:t>
      </w:r>
    </w:p>
    <w:p w:rsidR="00DE3D9D" w:rsidRPr="00230A4E" w:rsidRDefault="00DE3D9D" w:rsidP="00DE3D9D">
      <w:pPr>
        <w:spacing w:before="120"/>
        <w:jc w:val="both"/>
        <w:rPr>
          <w:b/>
          <w:sz w:val="32"/>
          <w:szCs w:val="32"/>
          <w:lang w:val="nl-NL"/>
        </w:rPr>
      </w:pPr>
      <w:r>
        <w:rPr>
          <w:i/>
          <w:color w:val="333333"/>
          <w:sz w:val="32"/>
          <w:szCs w:val="32"/>
          <w:lang w:val="nl-NL"/>
        </w:rPr>
        <w:t xml:space="preserve">         </w:t>
      </w:r>
      <w:r w:rsidRPr="00230A4E">
        <w:rPr>
          <w:b/>
          <w:sz w:val="32"/>
          <w:szCs w:val="32"/>
          <w:u w:val="single"/>
          <w:lang w:val="nl-NL"/>
        </w:rPr>
        <w:t>Câu 2:</w:t>
      </w:r>
      <w:r w:rsidRPr="00230A4E">
        <w:rPr>
          <w:b/>
          <w:sz w:val="32"/>
          <w:szCs w:val="32"/>
          <w:lang w:val="nl-NL"/>
        </w:rPr>
        <w:t xml:space="preserve"> </w:t>
      </w:r>
    </w:p>
    <w:p w:rsidR="00DE3D9D" w:rsidRPr="00230A4E" w:rsidRDefault="00DE3D9D" w:rsidP="00DE3D9D">
      <w:pPr>
        <w:shd w:val="clear" w:color="auto" w:fill="FFFFFF"/>
        <w:spacing w:before="120"/>
        <w:ind w:firstLine="720"/>
        <w:jc w:val="both"/>
        <w:rPr>
          <w:b/>
          <w:sz w:val="32"/>
          <w:szCs w:val="32"/>
          <w:lang w:val="nl-NL"/>
        </w:rPr>
      </w:pPr>
      <w:r w:rsidRPr="00230A4E">
        <w:rPr>
          <w:color w:val="333333"/>
          <w:sz w:val="32"/>
          <w:szCs w:val="32"/>
          <w:lang w:val="nl-NL"/>
        </w:rPr>
        <w:t xml:space="preserve">*  </w:t>
      </w:r>
      <w:r w:rsidRPr="00230A4E">
        <w:rPr>
          <w:b/>
          <w:sz w:val="32"/>
          <w:szCs w:val="32"/>
          <w:lang w:val="nl-NL"/>
        </w:rPr>
        <w:t xml:space="preserve">Tội phạm là gì </w:t>
      </w:r>
    </w:p>
    <w:p w:rsidR="00DE3D9D" w:rsidRPr="00230A4E" w:rsidRDefault="00DE3D9D" w:rsidP="00DE3D9D">
      <w:pPr>
        <w:shd w:val="clear" w:color="auto" w:fill="FFFFFF"/>
        <w:spacing w:before="120"/>
        <w:ind w:firstLine="720"/>
        <w:jc w:val="both"/>
        <w:rPr>
          <w:color w:val="333333"/>
          <w:sz w:val="32"/>
          <w:szCs w:val="32"/>
          <w:lang w:val="nl-NL"/>
        </w:rPr>
      </w:pPr>
      <w:r w:rsidRPr="00230A4E">
        <w:rPr>
          <w:bCs/>
          <w:color w:val="000000"/>
          <w:sz w:val="32"/>
          <w:szCs w:val="32"/>
          <w:lang w:val="nl-NL"/>
        </w:rPr>
        <w:t>Tại Chương III, Khoản 1, Điều 8 Bộ luật hình sự 2015, quy định:</w:t>
      </w:r>
    </w:p>
    <w:p w:rsidR="00DE3D9D" w:rsidRPr="00230A4E" w:rsidRDefault="00DE3D9D" w:rsidP="00DE3D9D">
      <w:pPr>
        <w:shd w:val="clear" w:color="auto" w:fill="FFFFFF"/>
        <w:spacing w:before="120"/>
        <w:ind w:firstLine="720"/>
        <w:jc w:val="both"/>
        <w:rPr>
          <w:i/>
          <w:color w:val="000000"/>
          <w:sz w:val="32"/>
          <w:szCs w:val="32"/>
          <w:lang w:val="nl-NL"/>
        </w:rPr>
      </w:pPr>
      <w:r w:rsidRPr="00230A4E">
        <w:rPr>
          <w:i/>
          <w:color w:val="000000"/>
          <w:sz w:val="32"/>
          <w:szCs w:val="32"/>
          <w:lang w:val="nl-NL"/>
        </w:rPr>
        <w:t>1. Tội phạm là hành vi nguy hiểm cho xã hội được quy định trong Bộ luật hình sự, do người có năng lực trách nhiệm hình sự hoặc pháp nhân thương mại thực hiện một cách cố ý hoặc vô ý, xâm phạm độc lập, chủ quyền, thống nhất, toàn vẹn lãnh thổ Tổ quốc, xâm phạm chế độ chính trị, chế độ kinh tế, nền văn hóa, quốc phòng, an ninh, trật tự, an toàn xã hội, quyền, lợi ích hợp pháp của tổ chức, xâm phạm quyền con người, quyền, lợi ích hợp pháp của công dân, xâm phạm những lĩnh vực khác của trật tự pháp luật xã hội chủ nghĩa mà theo quy định của Bộ luật này phải bị xử lý hình sự.</w:t>
      </w:r>
    </w:p>
    <w:p w:rsidR="00DE3D9D" w:rsidRPr="00230A4E" w:rsidRDefault="00DE3D9D" w:rsidP="00DE3D9D">
      <w:pPr>
        <w:shd w:val="clear" w:color="auto" w:fill="FFFFFF"/>
        <w:spacing w:before="120"/>
        <w:ind w:firstLine="720"/>
        <w:jc w:val="both"/>
        <w:rPr>
          <w:b/>
          <w:bCs/>
          <w:color w:val="000000"/>
          <w:sz w:val="32"/>
          <w:szCs w:val="32"/>
          <w:lang w:val="nl-NL"/>
        </w:rPr>
      </w:pPr>
      <w:r w:rsidRPr="00230A4E">
        <w:rPr>
          <w:b/>
          <w:bCs/>
          <w:color w:val="000000"/>
          <w:sz w:val="32"/>
          <w:szCs w:val="32"/>
          <w:lang w:val="nl-NL"/>
        </w:rPr>
        <w:t>* Phân loại tội phạm</w:t>
      </w:r>
    </w:p>
    <w:p w:rsidR="00DE3D9D" w:rsidRPr="003C12CC" w:rsidRDefault="00DE3D9D" w:rsidP="00DE3D9D">
      <w:pPr>
        <w:spacing w:before="120"/>
        <w:ind w:firstLine="720"/>
        <w:jc w:val="both"/>
        <w:rPr>
          <w:sz w:val="32"/>
          <w:szCs w:val="32"/>
          <w:lang w:val="vi-VN"/>
        </w:rPr>
      </w:pPr>
      <w:r w:rsidRPr="00230A4E">
        <w:rPr>
          <w:b/>
          <w:bCs/>
          <w:sz w:val="32"/>
          <w:szCs w:val="32"/>
          <w:lang w:val="vi-VN"/>
        </w:rPr>
        <w:t>Điều 9. Phân loại tội phạm</w:t>
      </w:r>
    </w:p>
    <w:p w:rsidR="00DE3D9D" w:rsidRPr="003C12CC" w:rsidRDefault="00DE3D9D" w:rsidP="00DE3D9D">
      <w:pPr>
        <w:spacing w:before="120"/>
        <w:ind w:firstLine="720"/>
        <w:jc w:val="both"/>
        <w:rPr>
          <w:i/>
          <w:sz w:val="32"/>
          <w:szCs w:val="32"/>
          <w:lang w:val="vi-VN"/>
        </w:rPr>
      </w:pPr>
      <w:r w:rsidRPr="00230A4E">
        <w:rPr>
          <w:i/>
          <w:sz w:val="32"/>
          <w:szCs w:val="32"/>
          <w:lang w:val="vi-VN"/>
        </w:rPr>
        <w:t>1. Căn cứ vào tính chất và mức độ nguy hi</w:t>
      </w:r>
      <w:r w:rsidRPr="003C12CC">
        <w:rPr>
          <w:i/>
          <w:sz w:val="32"/>
          <w:szCs w:val="32"/>
          <w:lang w:val="vi-VN"/>
        </w:rPr>
        <w:t>ể</w:t>
      </w:r>
      <w:r w:rsidRPr="00230A4E">
        <w:rPr>
          <w:i/>
          <w:sz w:val="32"/>
          <w:szCs w:val="32"/>
          <w:lang w:val="vi-VN"/>
        </w:rPr>
        <w:t xml:space="preserve">m cho xã hội của hành vi phạm tội được quy định trong Bộ luật này, tội phạm được phân thành </w:t>
      </w:r>
      <w:r w:rsidRPr="00230A4E">
        <w:rPr>
          <w:b/>
          <w:i/>
          <w:sz w:val="32"/>
          <w:szCs w:val="32"/>
          <w:lang w:val="vi-VN"/>
        </w:rPr>
        <w:t>04</w:t>
      </w:r>
      <w:r w:rsidRPr="00230A4E">
        <w:rPr>
          <w:i/>
          <w:sz w:val="32"/>
          <w:szCs w:val="32"/>
          <w:lang w:val="vi-VN"/>
        </w:rPr>
        <w:t xml:space="preserve"> loại sau đây:</w:t>
      </w:r>
    </w:p>
    <w:p w:rsidR="00DE3D9D" w:rsidRPr="003C12CC" w:rsidRDefault="00DE3D9D" w:rsidP="00DE3D9D">
      <w:pPr>
        <w:spacing w:before="120"/>
        <w:ind w:firstLine="720"/>
        <w:jc w:val="both"/>
        <w:rPr>
          <w:i/>
          <w:sz w:val="32"/>
          <w:szCs w:val="32"/>
          <w:lang w:val="vi-VN"/>
        </w:rPr>
      </w:pPr>
      <w:r w:rsidRPr="00230A4E">
        <w:rPr>
          <w:i/>
          <w:sz w:val="32"/>
          <w:szCs w:val="32"/>
          <w:lang w:val="vi-VN"/>
        </w:rPr>
        <w:t>a) Tội phạm ít nghiêm trọng là tội phạm có tính chất và mức độ nguy hiểm cho xã hội không lớn mà mức cao nhất của khung hình phạt do Bộ luật này quy định đối với tội ấy là phạt tiền, phạt cải tạo không giam giữ hoặc phạt tù đến 03 năm;</w:t>
      </w:r>
    </w:p>
    <w:p w:rsidR="00DE3D9D" w:rsidRPr="003C12CC" w:rsidRDefault="00DE3D9D" w:rsidP="00DE3D9D">
      <w:pPr>
        <w:spacing w:before="120"/>
        <w:ind w:firstLine="720"/>
        <w:jc w:val="both"/>
        <w:rPr>
          <w:i/>
          <w:sz w:val="32"/>
          <w:szCs w:val="32"/>
          <w:lang w:val="vi-VN"/>
        </w:rPr>
      </w:pPr>
      <w:r w:rsidRPr="00230A4E">
        <w:rPr>
          <w:i/>
          <w:sz w:val="32"/>
          <w:szCs w:val="32"/>
          <w:lang w:val="vi-VN"/>
        </w:rPr>
        <w:lastRenderedPageBreak/>
        <w:t>b) Tội phạm nghiêm trọng là tội phạm có tính chất và mức độ nguy hiểm cho xã hội lớn mà mức cao nhất của khung hình phạt do Bộ luật này quy định đối với tội ấy là từ trên 03 năm tù đến 07 năm tù;</w:t>
      </w:r>
    </w:p>
    <w:p w:rsidR="00DE3D9D" w:rsidRPr="003C12CC" w:rsidRDefault="00DE3D9D" w:rsidP="00DE3D9D">
      <w:pPr>
        <w:spacing w:before="120"/>
        <w:ind w:firstLine="720"/>
        <w:jc w:val="both"/>
        <w:rPr>
          <w:i/>
          <w:sz w:val="32"/>
          <w:szCs w:val="32"/>
          <w:lang w:val="vi-VN"/>
        </w:rPr>
      </w:pPr>
      <w:r w:rsidRPr="00230A4E">
        <w:rPr>
          <w:i/>
          <w:sz w:val="32"/>
          <w:szCs w:val="32"/>
          <w:lang w:val="vi-VN"/>
        </w:rPr>
        <w:t>c) Tội phạm rất nghiêm trọng là tội phạm có tính chất và mức độ nguy hi</w:t>
      </w:r>
      <w:r w:rsidRPr="003C12CC">
        <w:rPr>
          <w:i/>
          <w:sz w:val="32"/>
          <w:szCs w:val="32"/>
          <w:lang w:val="vi-VN"/>
        </w:rPr>
        <w:t>ể</w:t>
      </w:r>
      <w:r w:rsidRPr="00230A4E">
        <w:rPr>
          <w:i/>
          <w:sz w:val="32"/>
          <w:szCs w:val="32"/>
          <w:lang w:val="vi-VN"/>
        </w:rPr>
        <w:t>m cho xã hội rất l</w:t>
      </w:r>
      <w:r w:rsidRPr="003C12CC">
        <w:rPr>
          <w:i/>
          <w:sz w:val="32"/>
          <w:szCs w:val="32"/>
          <w:lang w:val="vi-VN"/>
        </w:rPr>
        <w:t>ớ</w:t>
      </w:r>
      <w:r w:rsidRPr="00230A4E">
        <w:rPr>
          <w:i/>
          <w:sz w:val="32"/>
          <w:szCs w:val="32"/>
          <w:lang w:val="vi-VN"/>
        </w:rPr>
        <w:t>n mà mức cao nhất của khung hình phạt do Bộ luật này quy định đối với tội ấy là từ trên 07 năm tù đến 15 năm tù;</w:t>
      </w:r>
    </w:p>
    <w:p w:rsidR="00DE3D9D" w:rsidRPr="003C12CC" w:rsidRDefault="00DE3D9D" w:rsidP="00DE3D9D">
      <w:pPr>
        <w:spacing w:before="120"/>
        <w:ind w:firstLine="720"/>
        <w:jc w:val="both"/>
        <w:rPr>
          <w:i/>
          <w:sz w:val="32"/>
          <w:szCs w:val="32"/>
          <w:lang w:val="vi-VN"/>
        </w:rPr>
      </w:pPr>
      <w:r w:rsidRPr="00230A4E">
        <w:rPr>
          <w:i/>
          <w:sz w:val="32"/>
          <w:szCs w:val="32"/>
          <w:lang w:val="vi-VN"/>
        </w:rPr>
        <w:t>d) Tội phạm đặc biệt nghiêm trọng là tội phạm có tính chất và mức độ nguy hiểm cho xã hội đặc biệt lớn mà mức cao nhất của khung hình phạt do Bộ luật này quy định đối với tội ấy là từ trên 15 năm tù đến 20 năm tù, tù chung thân hoặc tử hình.</w:t>
      </w:r>
    </w:p>
    <w:p w:rsidR="00DE3D9D" w:rsidRPr="00C96B08" w:rsidRDefault="00DE3D9D" w:rsidP="00DE3D9D">
      <w:pPr>
        <w:spacing w:before="120"/>
        <w:ind w:firstLine="720"/>
        <w:jc w:val="both"/>
        <w:rPr>
          <w:i/>
          <w:sz w:val="32"/>
          <w:szCs w:val="32"/>
          <w:lang w:val="vi-VN"/>
        </w:rPr>
      </w:pPr>
      <w:r w:rsidRPr="00C96B08">
        <w:rPr>
          <w:i/>
          <w:sz w:val="32"/>
          <w:szCs w:val="32"/>
          <w:lang w:val="vi-VN"/>
        </w:rPr>
        <w:t>2. Tội phạm do pháp nhân thương mại thực hiện được phân loại căn cứ vào tính chất và mức độ nguy hiểm cho xã hội của hành vi phạm tội theo quy định tại khoản 1 Điều này và quy định tương ứng đối với các tội phạm được quy định tại Điều 76 của Bộ luật này.</w:t>
      </w:r>
    </w:p>
    <w:p w:rsidR="00DE3D9D" w:rsidRPr="003C12CC" w:rsidRDefault="00DE3D9D" w:rsidP="00DE3D9D">
      <w:pPr>
        <w:shd w:val="clear" w:color="auto" w:fill="FFFFFF"/>
        <w:spacing w:before="120"/>
        <w:ind w:firstLine="720"/>
        <w:jc w:val="both"/>
        <w:rPr>
          <w:color w:val="333333"/>
          <w:sz w:val="32"/>
          <w:szCs w:val="32"/>
          <w:lang w:val="vi-VN"/>
        </w:rPr>
      </w:pPr>
      <w:r w:rsidRPr="003C12CC">
        <w:rPr>
          <w:b/>
          <w:sz w:val="32"/>
          <w:szCs w:val="32"/>
          <w:lang w:val="vi-VN"/>
        </w:rPr>
        <w:t xml:space="preserve">* </w:t>
      </w:r>
      <w:r w:rsidRPr="003C12CC">
        <w:rPr>
          <w:b/>
          <w:color w:val="000000"/>
          <w:sz w:val="32"/>
          <w:szCs w:val="32"/>
          <w:lang w:val="vi-VN"/>
        </w:rPr>
        <w:t>So với BLHS 1999, BLHS năm 2015 đã bổ sung</w:t>
      </w:r>
      <w:r w:rsidRPr="003C12CC">
        <w:rPr>
          <w:color w:val="000000"/>
          <w:sz w:val="32"/>
          <w:szCs w:val="32"/>
          <w:lang w:val="vi-VN"/>
        </w:rPr>
        <w:t xml:space="preserve"> </w:t>
      </w:r>
      <w:r w:rsidRPr="003C12CC">
        <w:rPr>
          <w:rStyle w:val="Strong"/>
          <w:color w:val="333333"/>
          <w:sz w:val="32"/>
          <w:szCs w:val="32"/>
          <w:bdr w:val="none" w:sz="0" w:space="0" w:color="auto" w:frame="1"/>
          <w:lang w:val="vi-VN"/>
        </w:rPr>
        <w:t xml:space="preserve">34 tội danh mới nhằm đáp ứng yêu cầu thực tiễn, </w:t>
      </w:r>
      <w:r w:rsidRPr="003C12CC">
        <w:rPr>
          <w:rStyle w:val="Strong"/>
          <w:sz w:val="32"/>
          <w:szCs w:val="32"/>
          <w:bdr w:val="none" w:sz="0" w:space="0" w:color="auto" w:frame="1"/>
          <w:lang w:val="vi-VN"/>
        </w:rPr>
        <w:t>b</w:t>
      </w:r>
      <w:r w:rsidRPr="003C12CC">
        <w:rPr>
          <w:b/>
          <w:sz w:val="32"/>
          <w:szCs w:val="32"/>
          <w:lang w:val="vi-VN"/>
        </w:rPr>
        <w:t>ao gồm:</w:t>
      </w:r>
    </w:p>
    <w:p w:rsidR="00DE3D9D" w:rsidRPr="008F07A2" w:rsidRDefault="00DE3D9D" w:rsidP="00DE3D9D">
      <w:pPr>
        <w:shd w:val="clear" w:color="auto" w:fill="FFFFFF"/>
        <w:spacing w:before="120"/>
        <w:ind w:firstLine="720"/>
        <w:jc w:val="both"/>
        <w:rPr>
          <w:sz w:val="32"/>
          <w:szCs w:val="32"/>
          <w:lang w:val="vi-VN"/>
        </w:rPr>
      </w:pPr>
      <w:r w:rsidRPr="008F07A2">
        <w:rPr>
          <w:sz w:val="32"/>
          <w:szCs w:val="32"/>
          <w:lang w:val="vi-VN"/>
        </w:rPr>
        <w:t>+ 18 tội danh mới bổ sung rải đều trong các chương của BLHS năm 2015, được quy định tại các điều luật cụ thể: Tội sử dụng người dưới 16 tuổi vào mục đích khiêu dâm (Điều 147); Tội mua bán, chiếm đoạt mô hoặc bộ phận cơ thể người (Điều 154); Tội xâm phạm quyền tự do ngôn luận, tự do báo chí, tiếp cận thông tin, quyền biểu tình của công dân (Điều 167);</w:t>
      </w:r>
    </w:p>
    <w:p w:rsidR="00DE3D9D" w:rsidRPr="008F07A2" w:rsidRDefault="00DE3D9D" w:rsidP="00DE3D9D">
      <w:pPr>
        <w:pStyle w:val="NormalWeb"/>
        <w:shd w:val="clear" w:color="auto" w:fill="FFFFFF"/>
        <w:spacing w:before="120" w:beforeAutospacing="0" w:after="0" w:afterAutospacing="0"/>
        <w:jc w:val="both"/>
        <w:rPr>
          <w:sz w:val="32"/>
          <w:szCs w:val="32"/>
        </w:rPr>
      </w:pPr>
      <w:r w:rsidRPr="008F07A2">
        <w:rPr>
          <w:sz w:val="32"/>
          <w:szCs w:val="32"/>
        </w:rPr>
        <w:t xml:space="preserve">         Tội tổ chức mang thai hộ vì mục đích thương mại (Điều 187); Tội vi phạm quy định về bảo vệ an toàn công trình thủy lợi, đê điều và phòng, chống thiên tai; vi phạm quy định về bảo vệ bờ, bãi sông (Điều 238); Tội sản xuất, mua bán, trao đổi hoặc tặng cho công cụ, thiết bị, phần mềm để sử dụng vào mục đích trái pháp luật (Điều 285);</w:t>
      </w:r>
    </w:p>
    <w:p w:rsidR="00DE3D9D" w:rsidRPr="008F07A2" w:rsidRDefault="00DE3D9D" w:rsidP="00DE3D9D">
      <w:pPr>
        <w:pStyle w:val="NormalWeb"/>
        <w:shd w:val="clear" w:color="auto" w:fill="FFFFFF"/>
        <w:spacing w:before="120" w:beforeAutospacing="0" w:after="0" w:afterAutospacing="0"/>
        <w:jc w:val="both"/>
        <w:rPr>
          <w:sz w:val="32"/>
          <w:szCs w:val="32"/>
        </w:rPr>
      </w:pPr>
      <w:r w:rsidRPr="008F07A2">
        <w:rPr>
          <w:sz w:val="32"/>
          <w:szCs w:val="32"/>
        </w:rPr>
        <w:t xml:space="preserve">         Tội thu thập, tàng trữ, trao đổi, mua bán, công khai hóa trái phép thông tin về tài khoản ngân hàng (Điều 291); Tội sử dụng trái phép tần số vô tuyến điện dành riêng cho mục đích cấp cứu, an toàn, tìm kiếm, cứu hộ, cứu nạn, quốc phòng, an ninh (Điều 293); Tội cố ý gây nhiễu có hại (Điều 294); Tội cưỡng bức lao động  (Điều 297); Tội bắt cóc con tin (Điều 301);</w:t>
      </w:r>
    </w:p>
    <w:p w:rsidR="00DE3D9D" w:rsidRPr="008F07A2" w:rsidRDefault="00DE3D9D" w:rsidP="00DE3D9D">
      <w:pPr>
        <w:pStyle w:val="NormalWeb"/>
        <w:shd w:val="clear" w:color="auto" w:fill="FFFFFF"/>
        <w:spacing w:before="120" w:beforeAutospacing="0" w:after="0" w:afterAutospacing="0"/>
        <w:jc w:val="both"/>
        <w:rPr>
          <w:sz w:val="32"/>
          <w:szCs w:val="32"/>
        </w:rPr>
      </w:pPr>
      <w:r w:rsidRPr="008F07A2">
        <w:rPr>
          <w:sz w:val="32"/>
          <w:szCs w:val="32"/>
        </w:rPr>
        <w:t xml:space="preserve">         Tội cướp biển (Điều 302); Tội đăng ký hộ tịch trái pháp luật (Điều 336); Tội tổ chức, môi giới cho người khác xuất cảnh, nhập cảnh hoặc ở lại Việt Nam trái phép (Điều 348); Tội vi phạm quy định về giam giữ (Điều 388); Tội gây rối trật tự phiên tòa (Điều 391); Tội ra mệnh lệnh trái pháp luật (Điều 393); và Tội chiếm đoạt hoặc hủy hoại di vật của tử sĩ (Điều 418).</w:t>
      </w:r>
    </w:p>
    <w:p w:rsidR="00DE3D9D" w:rsidRPr="008F07A2" w:rsidRDefault="00DE3D9D" w:rsidP="00DE3D9D">
      <w:pPr>
        <w:pStyle w:val="NormalWeb"/>
        <w:shd w:val="clear" w:color="auto" w:fill="FFFFFF"/>
        <w:spacing w:before="120" w:beforeAutospacing="0" w:after="0" w:afterAutospacing="0"/>
        <w:jc w:val="both"/>
        <w:rPr>
          <w:sz w:val="32"/>
          <w:szCs w:val="32"/>
        </w:rPr>
      </w:pPr>
      <w:r w:rsidRPr="008F07A2">
        <w:rPr>
          <w:sz w:val="32"/>
          <w:szCs w:val="32"/>
        </w:rPr>
        <w:lastRenderedPageBreak/>
        <w:t xml:space="preserve">         + 16 tội danh mới trong các lĩnh vực kinh tế, gồm: Tội làm giả tài liệu trong hồ sơ chào bán, niêm yết chứng khoán (Điều 212); Tội gian lận trong kinh doanh bảo hiểm (Điều 213); Tội gian lận bảo hiểm xã hội, bảo hiểm thất nghiệp (Điều 214);</w:t>
      </w:r>
    </w:p>
    <w:p w:rsidR="00DE3D9D" w:rsidRPr="008F07A2" w:rsidRDefault="00DE3D9D" w:rsidP="00DE3D9D">
      <w:pPr>
        <w:pStyle w:val="NormalWeb"/>
        <w:shd w:val="clear" w:color="auto" w:fill="FFFFFF"/>
        <w:spacing w:before="120" w:beforeAutospacing="0" w:after="0" w:afterAutospacing="0"/>
        <w:jc w:val="both"/>
        <w:rPr>
          <w:sz w:val="32"/>
          <w:szCs w:val="32"/>
        </w:rPr>
      </w:pPr>
      <w:r w:rsidRPr="008F07A2">
        <w:rPr>
          <w:sz w:val="32"/>
          <w:szCs w:val="32"/>
        </w:rPr>
        <w:t xml:space="preserve">         Tội gian lận bảo hiểm y tế (Điều 215); Tội trốn đóng bảo hiểm xã hội, bảo hiểm y tế, bảo hiểm thất nghiệp cho người lao động (Điều 216); Tội vi phạm quy định về cạnh tranh (Điều 217); Tội vi phạm quy định về kinh doanh theo phương thức đa cấp (217a);</w:t>
      </w:r>
    </w:p>
    <w:p w:rsidR="00DE3D9D" w:rsidRPr="008F07A2" w:rsidRDefault="00DE3D9D" w:rsidP="00DE3D9D">
      <w:pPr>
        <w:pStyle w:val="NormalWeb"/>
        <w:shd w:val="clear" w:color="auto" w:fill="FFFFFF"/>
        <w:spacing w:before="120" w:beforeAutospacing="0" w:after="0" w:afterAutospacing="0"/>
        <w:jc w:val="both"/>
        <w:rPr>
          <w:sz w:val="32"/>
          <w:szCs w:val="32"/>
        </w:rPr>
      </w:pPr>
      <w:r w:rsidRPr="008F07A2">
        <w:rPr>
          <w:sz w:val="32"/>
          <w:szCs w:val="32"/>
        </w:rPr>
        <w:t xml:space="preserve">          Tội vi phạm quy định về hoạt động bán đấu giá tài sản (Điều 218); Tội vi phạm quy định về quản lý, sử dụng tài sản Nhà nước gây thất thoát, lãng phí (Điều 219); Tội vi phạm quy định của Nhà nước về quản lý và sử dụng vốn đầu tư công gây hậu quả nghiêm trọng (Điều 220); Tội vi phạm quy định của Nhà nước về kế toán gây hậu quả nghiêm trọng (Điều 221);</w:t>
      </w:r>
    </w:p>
    <w:p w:rsidR="00DE3D9D" w:rsidRPr="008F07A2" w:rsidRDefault="00DE3D9D" w:rsidP="00DE3D9D">
      <w:pPr>
        <w:pStyle w:val="NormalWeb"/>
        <w:shd w:val="clear" w:color="auto" w:fill="FFFFFF"/>
        <w:spacing w:before="120" w:beforeAutospacing="0" w:after="0" w:afterAutospacing="0"/>
        <w:jc w:val="both"/>
        <w:rPr>
          <w:sz w:val="32"/>
          <w:szCs w:val="32"/>
        </w:rPr>
      </w:pPr>
      <w:r w:rsidRPr="008F07A2">
        <w:rPr>
          <w:sz w:val="32"/>
          <w:szCs w:val="32"/>
        </w:rPr>
        <w:t xml:space="preserve">         Tội vi phạm quy định về đấu thầu gây hậu quả nghiêm trọng (Điều 222); Tội thông đồng, bao che cho người nộp thuế gây hậu quả nghiêm trọng (Điều 223); Tội vi phạm quy định về đầu tư công trình xây dựng gây hậu quả nghiêm trọng (Điều 224); Tội vi phạm quy định về bồi thường, hỗ trợ, tái định cư khi Nhà nước thu hồi đất (Điều 230); Tội vi phạm quy định về quản lý, bảo vệ động vật hoang dã (Điều 234).</w:t>
      </w:r>
    </w:p>
    <w:p w:rsidR="00DE3D9D" w:rsidRPr="000C3C3D" w:rsidRDefault="00DE3D9D" w:rsidP="00DE3D9D">
      <w:pPr>
        <w:pStyle w:val="NormalWeb"/>
        <w:shd w:val="clear" w:color="auto" w:fill="FFFFFF"/>
        <w:spacing w:before="120" w:beforeAutospacing="0" w:after="0" w:afterAutospacing="0"/>
        <w:jc w:val="both"/>
        <w:rPr>
          <w:color w:val="333333"/>
          <w:sz w:val="32"/>
          <w:szCs w:val="32"/>
        </w:rPr>
      </w:pPr>
      <w:r>
        <w:rPr>
          <w:b/>
          <w:color w:val="000000"/>
          <w:sz w:val="32"/>
          <w:szCs w:val="32"/>
        </w:rPr>
        <w:t xml:space="preserve">          </w:t>
      </w:r>
      <w:r w:rsidRPr="00230A4E">
        <w:rPr>
          <w:b/>
          <w:color w:val="000000"/>
          <w:sz w:val="32"/>
          <w:szCs w:val="32"/>
        </w:rPr>
        <w:t>*</w:t>
      </w:r>
      <w:r w:rsidRPr="00BE4537">
        <w:rPr>
          <w:b/>
          <w:color w:val="000000"/>
          <w:sz w:val="32"/>
          <w:szCs w:val="32"/>
        </w:rPr>
        <w:t xml:space="preserve"> </w:t>
      </w:r>
      <w:r w:rsidRPr="00230A4E">
        <w:rPr>
          <w:b/>
          <w:color w:val="000000"/>
          <w:sz w:val="32"/>
          <w:szCs w:val="32"/>
        </w:rPr>
        <w:t>So với BLHS 1999, BLHS năm 2015 có</w:t>
      </w:r>
      <w:r w:rsidRPr="00230A4E">
        <w:rPr>
          <w:color w:val="000000"/>
          <w:sz w:val="32"/>
          <w:szCs w:val="32"/>
        </w:rPr>
        <w:t xml:space="preserve"> </w:t>
      </w:r>
      <w:r w:rsidRPr="00E04697">
        <w:rPr>
          <w:rStyle w:val="Strong"/>
          <w:color w:val="333333"/>
          <w:sz w:val="32"/>
          <w:szCs w:val="32"/>
          <w:bdr w:val="none" w:sz="0" w:space="0" w:color="auto" w:frame="1"/>
        </w:rPr>
        <w:t>11</w:t>
      </w:r>
      <w:r w:rsidRPr="00230A4E">
        <w:rPr>
          <w:rStyle w:val="Strong"/>
          <w:color w:val="333333"/>
          <w:sz w:val="32"/>
          <w:szCs w:val="32"/>
          <w:bdr w:val="none" w:sz="0" w:space="0" w:color="auto" w:frame="1"/>
        </w:rPr>
        <w:t xml:space="preserve"> tội danh bị bãi bỏ</w:t>
      </w:r>
      <w:r w:rsidRPr="00E04697">
        <w:rPr>
          <w:color w:val="333333"/>
          <w:sz w:val="32"/>
          <w:szCs w:val="32"/>
        </w:rPr>
        <w:t xml:space="preserve">. </w:t>
      </w:r>
      <w:r w:rsidRPr="008F6140">
        <w:rPr>
          <w:rFonts w:asciiTheme="majorHAnsi" w:hAnsiTheme="majorHAnsi" w:cstheme="majorHAnsi"/>
          <w:sz w:val="32"/>
          <w:szCs w:val="32"/>
        </w:rPr>
        <w:t xml:space="preserve">Đó là các tội danh:  </w:t>
      </w:r>
    </w:p>
    <w:p w:rsidR="00DE3D9D" w:rsidRPr="00E04697" w:rsidRDefault="00DE3D9D" w:rsidP="00DE3D9D">
      <w:pPr>
        <w:pStyle w:val="NormalWeb"/>
        <w:shd w:val="clear" w:color="auto" w:fill="FFFFFF"/>
        <w:spacing w:before="120" w:beforeAutospacing="0" w:after="0" w:afterAutospacing="0"/>
        <w:ind w:firstLine="720"/>
        <w:jc w:val="both"/>
        <w:rPr>
          <w:rFonts w:asciiTheme="majorHAnsi" w:hAnsiTheme="majorHAnsi" w:cstheme="majorHAnsi"/>
          <w:sz w:val="32"/>
          <w:szCs w:val="32"/>
        </w:rPr>
      </w:pPr>
      <w:r w:rsidRPr="008F6140">
        <w:rPr>
          <w:rFonts w:asciiTheme="majorHAnsi" w:hAnsiTheme="majorHAnsi" w:cstheme="majorHAnsi"/>
          <w:sz w:val="32"/>
          <w:szCs w:val="32"/>
        </w:rPr>
        <w:t xml:space="preserve">Tội hoạt động phỉ: Điều 83; </w:t>
      </w:r>
    </w:p>
    <w:p w:rsidR="00DE3D9D" w:rsidRPr="00E04697" w:rsidRDefault="00DE3D9D" w:rsidP="00DE3D9D">
      <w:pPr>
        <w:pStyle w:val="NormalWeb"/>
        <w:shd w:val="clear" w:color="auto" w:fill="FFFFFF"/>
        <w:spacing w:before="120" w:beforeAutospacing="0" w:after="0" w:afterAutospacing="0"/>
        <w:ind w:firstLine="720"/>
        <w:jc w:val="both"/>
        <w:rPr>
          <w:rFonts w:asciiTheme="majorHAnsi" w:hAnsiTheme="majorHAnsi" w:cstheme="majorHAnsi"/>
          <w:sz w:val="32"/>
          <w:szCs w:val="32"/>
        </w:rPr>
      </w:pPr>
      <w:r w:rsidRPr="008F6140">
        <w:rPr>
          <w:rFonts w:asciiTheme="majorHAnsi" w:hAnsiTheme="majorHAnsi" w:cstheme="majorHAnsi"/>
          <w:sz w:val="32"/>
          <w:szCs w:val="32"/>
        </w:rPr>
        <w:t xml:space="preserve">Tội tảo hôn: Điều 148 (một phần nội dung); </w:t>
      </w:r>
    </w:p>
    <w:p w:rsidR="00DE3D9D" w:rsidRPr="00E04697" w:rsidRDefault="00DE3D9D" w:rsidP="00DE3D9D">
      <w:pPr>
        <w:pStyle w:val="NormalWeb"/>
        <w:shd w:val="clear" w:color="auto" w:fill="FFFFFF"/>
        <w:spacing w:before="120" w:beforeAutospacing="0" w:after="0" w:afterAutospacing="0"/>
        <w:ind w:firstLine="720"/>
        <w:jc w:val="both"/>
        <w:rPr>
          <w:rFonts w:asciiTheme="majorHAnsi" w:hAnsiTheme="majorHAnsi" w:cstheme="majorHAnsi"/>
          <w:sz w:val="32"/>
          <w:szCs w:val="32"/>
        </w:rPr>
      </w:pPr>
      <w:r w:rsidRPr="008F6140">
        <w:rPr>
          <w:rFonts w:asciiTheme="majorHAnsi" w:hAnsiTheme="majorHAnsi" w:cstheme="majorHAnsi"/>
          <w:sz w:val="32"/>
          <w:szCs w:val="32"/>
        </w:rPr>
        <w:t xml:space="preserve">Tội đăng ký kết hôn trái pháp luật: Điều 149; </w:t>
      </w:r>
    </w:p>
    <w:p w:rsidR="00DE3D9D" w:rsidRPr="00E04697" w:rsidRDefault="00DE3D9D" w:rsidP="00DE3D9D">
      <w:pPr>
        <w:pStyle w:val="NormalWeb"/>
        <w:shd w:val="clear" w:color="auto" w:fill="FFFFFF"/>
        <w:spacing w:before="120" w:beforeAutospacing="0" w:after="0" w:afterAutospacing="0"/>
        <w:ind w:firstLine="720"/>
        <w:jc w:val="both"/>
        <w:rPr>
          <w:rFonts w:asciiTheme="majorHAnsi" w:hAnsiTheme="majorHAnsi" w:cstheme="majorHAnsi"/>
          <w:sz w:val="32"/>
          <w:szCs w:val="32"/>
        </w:rPr>
      </w:pPr>
      <w:r w:rsidRPr="008F6140">
        <w:rPr>
          <w:rFonts w:asciiTheme="majorHAnsi" w:hAnsiTheme="majorHAnsi" w:cstheme="majorHAnsi"/>
          <w:sz w:val="32"/>
          <w:szCs w:val="32"/>
        </w:rPr>
        <w:t xml:space="preserve">Tội kinh doanh trái phép: Điều 159; </w:t>
      </w:r>
    </w:p>
    <w:p w:rsidR="00DE3D9D" w:rsidRPr="00E04697" w:rsidRDefault="00DE3D9D" w:rsidP="00DE3D9D">
      <w:pPr>
        <w:pStyle w:val="NormalWeb"/>
        <w:shd w:val="clear" w:color="auto" w:fill="FFFFFF"/>
        <w:spacing w:before="120" w:beforeAutospacing="0" w:after="0" w:afterAutospacing="0"/>
        <w:ind w:firstLine="720"/>
        <w:jc w:val="both"/>
        <w:rPr>
          <w:rFonts w:asciiTheme="majorHAnsi" w:hAnsiTheme="majorHAnsi" w:cstheme="majorHAnsi"/>
          <w:sz w:val="32"/>
          <w:szCs w:val="32"/>
        </w:rPr>
      </w:pPr>
      <w:r w:rsidRPr="008F6140">
        <w:rPr>
          <w:rFonts w:asciiTheme="majorHAnsi" w:hAnsiTheme="majorHAnsi" w:cstheme="majorHAnsi"/>
          <w:sz w:val="32"/>
          <w:szCs w:val="32"/>
        </w:rPr>
        <w:t xml:space="preserve">Tội cố ý làm trái quy định của Nhà nước về quản lý kinh tế gây hậu quả nghiêm trọng: Điều 165; </w:t>
      </w:r>
    </w:p>
    <w:p w:rsidR="00DE3D9D" w:rsidRPr="00E04697" w:rsidRDefault="00DE3D9D" w:rsidP="00DE3D9D">
      <w:pPr>
        <w:pStyle w:val="NormalWeb"/>
        <w:shd w:val="clear" w:color="auto" w:fill="FFFFFF"/>
        <w:spacing w:before="120" w:beforeAutospacing="0" w:after="0" w:afterAutospacing="0"/>
        <w:ind w:firstLine="720"/>
        <w:jc w:val="both"/>
        <w:rPr>
          <w:rFonts w:asciiTheme="majorHAnsi" w:hAnsiTheme="majorHAnsi" w:cstheme="majorHAnsi"/>
          <w:sz w:val="32"/>
          <w:szCs w:val="32"/>
        </w:rPr>
      </w:pPr>
      <w:r w:rsidRPr="008F6140">
        <w:rPr>
          <w:rFonts w:asciiTheme="majorHAnsi" w:hAnsiTheme="majorHAnsi" w:cstheme="majorHAnsi"/>
          <w:sz w:val="32"/>
          <w:szCs w:val="32"/>
        </w:rPr>
        <w:t xml:space="preserve">Tội báo cáo sai trong quản lý kinh tế: Điều 167; </w:t>
      </w:r>
    </w:p>
    <w:p w:rsidR="00DE3D9D" w:rsidRPr="00E04697" w:rsidRDefault="00DE3D9D" w:rsidP="00DE3D9D">
      <w:pPr>
        <w:pStyle w:val="NormalWeb"/>
        <w:shd w:val="clear" w:color="auto" w:fill="FFFFFF"/>
        <w:spacing w:before="120" w:beforeAutospacing="0" w:after="0" w:afterAutospacing="0"/>
        <w:ind w:firstLine="720"/>
        <w:jc w:val="both"/>
        <w:rPr>
          <w:rFonts w:asciiTheme="majorHAnsi" w:hAnsiTheme="majorHAnsi" w:cstheme="majorHAnsi"/>
          <w:sz w:val="32"/>
          <w:szCs w:val="32"/>
        </w:rPr>
      </w:pPr>
      <w:r w:rsidRPr="008F6140">
        <w:rPr>
          <w:rFonts w:asciiTheme="majorHAnsi" w:hAnsiTheme="majorHAnsi" w:cstheme="majorHAnsi"/>
          <w:sz w:val="32"/>
          <w:szCs w:val="32"/>
        </w:rPr>
        <w:t xml:space="preserve">Tội vi phạm quy định về cấp văn bằng bảo hộ quyền sở hữu công nghiệp: Điều 170; </w:t>
      </w:r>
    </w:p>
    <w:p w:rsidR="00DE3D9D" w:rsidRPr="00E04697" w:rsidRDefault="00DE3D9D" w:rsidP="00DE3D9D">
      <w:pPr>
        <w:pStyle w:val="NormalWeb"/>
        <w:shd w:val="clear" w:color="auto" w:fill="FFFFFF"/>
        <w:spacing w:before="120" w:beforeAutospacing="0" w:after="0" w:afterAutospacing="0"/>
        <w:ind w:firstLine="720"/>
        <w:jc w:val="both"/>
        <w:rPr>
          <w:rFonts w:asciiTheme="majorHAnsi" w:hAnsiTheme="majorHAnsi" w:cstheme="majorHAnsi"/>
          <w:sz w:val="32"/>
          <w:szCs w:val="32"/>
        </w:rPr>
      </w:pPr>
      <w:r w:rsidRPr="008F6140">
        <w:rPr>
          <w:rFonts w:asciiTheme="majorHAnsi" w:hAnsiTheme="majorHAnsi" w:cstheme="majorHAnsi"/>
          <w:sz w:val="32"/>
          <w:szCs w:val="32"/>
        </w:rPr>
        <w:t xml:space="preserve">Tội sử dụng trái phép quỹ dự trữ bổ sung vốn điều lệ của tổ chức tín dụng: Điều 178; </w:t>
      </w:r>
    </w:p>
    <w:p w:rsidR="00DE3D9D" w:rsidRPr="00E04697" w:rsidRDefault="00DE3D9D" w:rsidP="00DE3D9D">
      <w:pPr>
        <w:pStyle w:val="NormalWeb"/>
        <w:shd w:val="clear" w:color="auto" w:fill="FFFFFF"/>
        <w:spacing w:before="120" w:beforeAutospacing="0" w:after="0" w:afterAutospacing="0"/>
        <w:ind w:firstLine="720"/>
        <w:jc w:val="both"/>
        <w:rPr>
          <w:rFonts w:asciiTheme="majorHAnsi" w:hAnsiTheme="majorHAnsi" w:cstheme="majorHAnsi"/>
          <w:sz w:val="32"/>
          <w:szCs w:val="32"/>
        </w:rPr>
      </w:pPr>
      <w:r w:rsidRPr="008F6140">
        <w:rPr>
          <w:rFonts w:asciiTheme="majorHAnsi" w:hAnsiTheme="majorHAnsi" w:cstheme="majorHAnsi"/>
          <w:sz w:val="32"/>
          <w:szCs w:val="32"/>
        </w:rPr>
        <w:t xml:space="preserve">Tội không chấp hành các quyết định hành chính của cơ quan Nhà nước có thẩm quyền về việc đưa vào cơ sở giáo dục, cơ sở chữa bệnh, quản chế hành chính: Điều 269; </w:t>
      </w:r>
    </w:p>
    <w:p w:rsidR="00DE3D9D" w:rsidRPr="00E04697" w:rsidRDefault="00DE3D9D" w:rsidP="00DE3D9D">
      <w:pPr>
        <w:pStyle w:val="NormalWeb"/>
        <w:shd w:val="clear" w:color="auto" w:fill="FFFFFF"/>
        <w:spacing w:before="120" w:beforeAutospacing="0" w:after="0" w:afterAutospacing="0"/>
        <w:ind w:firstLine="720"/>
        <w:jc w:val="both"/>
        <w:rPr>
          <w:rFonts w:asciiTheme="majorHAnsi" w:hAnsiTheme="majorHAnsi" w:cstheme="majorHAnsi"/>
          <w:sz w:val="32"/>
          <w:szCs w:val="32"/>
        </w:rPr>
      </w:pPr>
      <w:r w:rsidRPr="008F6140">
        <w:rPr>
          <w:rFonts w:asciiTheme="majorHAnsi" w:hAnsiTheme="majorHAnsi" w:cstheme="majorHAnsi"/>
          <w:sz w:val="32"/>
          <w:szCs w:val="32"/>
        </w:rPr>
        <w:t xml:space="preserve">Tội làm nhục, hành hung người chỉ huy hoặc cấp trên: Điều 319; </w:t>
      </w:r>
    </w:p>
    <w:p w:rsidR="00DE3D9D" w:rsidRPr="00AB3604" w:rsidRDefault="00DE3D9D" w:rsidP="00DE3D9D">
      <w:pPr>
        <w:pStyle w:val="NormalWeb"/>
        <w:shd w:val="clear" w:color="auto" w:fill="FFFFFF"/>
        <w:spacing w:before="120" w:beforeAutospacing="0" w:after="0" w:afterAutospacing="0"/>
        <w:ind w:firstLine="720"/>
        <w:jc w:val="both"/>
        <w:rPr>
          <w:rFonts w:asciiTheme="majorHAnsi" w:hAnsiTheme="majorHAnsi" w:cstheme="majorHAnsi"/>
          <w:sz w:val="32"/>
          <w:szCs w:val="32"/>
        </w:rPr>
      </w:pPr>
      <w:r w:rsidRPr="008F6140">
        <w:rPr>
          <w:rFonts w:asciiTheme="majorHAnsi" w:hAnsiTheme="majorHAnsi" w:cstheme="majorHAnsi"/>
          <w:sz w:val="32"/>
          <w:szCs w:val="32"/>
        </w:rPr>
        <w:lastRenderedPageBreak/>
        <w:t>Tội làm nhục hoặc dùng nhục hình đối với cấp dưới: Điều 320;</w:t>
      </w:r>
    </w:p>
    <w:p w:rsidR="00DE3D9D" w:rsidRPr="00230A4E" w:rsidRDefault="00DE3D9D" w:rsidP="00DE3D9D">
      <w:pPr>
        <w:pStyle w:val="NormalWeb"/>
        <w:shd w:val="clear" w:color="auto" w:fill="FFFFFF"/>
        <w:spacing w:before="120" w:beforeAutospacing="0" w:after="0" w:afterAutospacing="0"/>
        <w:ind w:firstLine="720"/>
        <w:jc w:val="both"/>
        <w:rPr>
          <w:color w:val="333333"/>
          <w:sz w:val="32"/>
          <w:szCs w:val="32"/>
        </w:rPr>
      </w:pPr>
      <w:r w:rsidRPr="00230A4E">
        <w:rPr>
          <w:b/>
          <w:sz w:val="32"/>
          <w:szCs w:val="32"/>
          <w:u w:val="single"/>
        </w:rPr>
        <w:t>Câu 3:</w:t>
      </w:r>
      <w:r w:rsidRPr="00230A4E">
        <w:rPr>
          <w:b/>
          <w:sz w:val="32"/>
          <w:szCs w:val="32"/>
        </w:rPr>
        <w:t xml:space="preserve"> </w:t>
      </w:r>
    </w:p>
    <w:p w:rsidR="00DE3D9D" w:rsidRPr="00230A4E" w:rsidRDefault="00DE3D9D" w:rsidP="00DE3D9D">
      <w:pPr>
        <w:spacing w:before="120"/>
        <w:ind w:firstLine="720"/>
        <w:rPr>
          <w:sz w:val="32"/>
          <w:szCs w:val="32"/>
          <w:lang w:val="vi-VN"/>
        </w:rPr>
      </w:pPr>
      <w:bookmarkStart w:id="0" w:name="dieu_30"/>
      <w:r w:rsidRPr="00230A4E">
        <w:rPr>
          <w:b/>
          <w:bCs/>
          <w:sz w:val="32"/>
          <w:szCs w:val="32"/>
          <w:lang w:val="vi-VN"/>
        </w:rPr>
        <w:t>Điều 30. Khái niệm hình phạt</w:t>
      </w:r>
      <w:bookmarkEnd w:id="0"/>
    </w:p>
    <w:p w:rsidR="00DE3D9D" w:rsidRPr="00230A4E" w:rsidRDefault="00DE3D9D" w:rsidP="00DE3D9D">
      <w:pPr>
        <w:spacing w:before="120"/>
        <w:ind w:firstLine="720"/>
        <w:rPr>
          <w:sz w:val="32"/>
          <w:szCs w:val="32"/>
          <w:lang w:val="vi-VN"/>
        </w:rPr>
      </w:pPr>
      <w:r w:rsidRPr="00230A4E">
        <w:rPr>
          <w:sz w:val="32"/>
          <w:szCs w:val="32"/>
          <w:lang w:val="vi-VN"/>
        </w:rPr>
        <w:t>Hình phạt là biện pháp cưỡng chế nghiêm khắc nhất của Nhà nước được quy định trong Bộ luật này, do Tòa án quyết định áp dụng đối với người hoặc pháp nhân thương mại phạm tội nhằm tước bỏ hoặc hạn chế quyền, lợi ích của người, pháp nhân thương mại đó.</w:t>
      </w:r>
    </w:p>
    <w:p w:rsidR="00DE3D9D" w:rsidRPr="00230A4E" w:rsidRDefault="00DE3D9D" w:rsidP="00DE3D9D">
      <w:pPr>
        <w:spacing w:before="120"/>
        <w:ind w:firstLine="709"/>
        <w:rPr>
          <w:sz w:val="32"/>
          <w:szCs w:val="32"/>
          <w:lang w:val="vi-VN"/>
        </w:rPr>
      </w:pPr>
      <w:bookmarkStart w:id="1" w:name="dieu_32"/>
      <w:r w:rsidRPr="00230A4E">
        <w:rPr>
          <w:b/>
          <w:bCs/>
          <w:sz w:val="32"/>
          <w:szCs w:val="32"/>
          <w:lang w:val="vi-VN"/>
        </w:rPr>
        <w:t>Điều 32. Các hình phạt đối với người phạm tội</w:t>
      </w:r>
      <w:bookmarkEnd w:id="1"/>
    </w:p>
    <w:p w:rsidR="00DE3D9D" w:rsidRPr="00230A4E" w:rsidRDefault="00DE3D9D" w:rsidP="00DE3D9D">
      <w:pPr>
        <w:pStyle w:val="NormalWeb"/>
        <w:shd w:val="clear" w:color="auto" w:fill="FFFFFF"/>
        <w:spacing w:before="120" w:beforeAutospacing="0" w:after="0" w:afterAutospacing="0"/>
        <w:ind w:firstLine="709"/>
        <w:jc w:val="both"/>
        <w:rPr>
          <w:color w:val="000000"/>
          <w:sz w:val="32"/>
          <w:szCs w:val="32"/>
        </w:rPr>
      </w:pPr>
      <w:r w:rsidRPr="00230A4E">
        <w:rPr>
          <w:rStyle w:val="Strong"/>
          <w:color w:val="000000"/>
          <w:sz w:val="32"/>
          <w:szCs w:val="32"/>
        </w:rPr>
        <w:t>1. Hình phạt chính bao gồm:</w:t>
      </w:r>
    </w:p>
    <w:p w:rsidR="00DE3D9D" w:rsidRPr="00230A4E" w:rsidRDefault="00DE3D9D" w:rsidP="00DE3D9D">
      <w:pPr>
        <w:pStyle w:val="NormalWeb"/>
        <w:shd w:val="clear" w:color="auto" w:fill="FFFFFF"/>
        <w:spacing w:before="120" w:beforeAutospacing="0" w:after="0" w:afterAutospacing="0"/>
        <w:ind w:firstLine="709"/>
        <w:jc w:val="both"/>
        <w:rPr>
          <w:color w:val="000000"/>
          <w:sz w:val="32"/>
          <w:szCs w:val="32"/>
        </w:rPr>
      </w:pPr>
      <w:r w:rsidRPr="00230A4E">
        <w:rPr>
          <w:rStyle w:val="Emphasis"/>
          <w:color w:val="000000"/>
          <w:sz w:val="32"/>
          <w:szCs w:val="32"/>
        </w:rPr>
        <w:t>a. Cảnh cáo;</w:t>
      </w:r>
    </w:p>
    <w:p w:rsidR="00DE3D9D" w:rsidRPr="00230A4E" w:rsidRDefault="00DE3D9D" w:rsidP="00DE3D9D">
      <w:pPr>
        <w:pStyle w:val="NormalWeb"/>
        <w:shd w:val="clear" w:color="auto" w:fill="FFFFFF"/>
        <w:spacing w:before="120" w:beforeAutospacing="0" w:after="0" w:afterAutospacing="0"/>
        <w:ind w:firstLine="709"/>
        <w:jc w:val="both"/>
        <w:rPr>
          <w:color w:val="000000"/>
          <w:sz w:val="32"/>
          <w:szCs w:val="32"/>
        </w:rPr>
      </w:pPr>
      <w:r w:rsidRPr="00230A4E">
        <w:rPr>
          <w:rStyle w:val="Emphasis"/>
          <w:color w:val="000000"/>
          <w:sz w:val="32"/>
          <w:szCs w:val="32"/>
        </w:rPr>
        <w:t>b. Phạt tiền;</w:t>
      </w:r>
    </w:p>
    <w:p w:rsidR="00DE3D9D" w:rsidRPr="00230A4E" w:rsidRDefault="00DE3D9D" w:rsidP="00DE3D9D">
      <w:pPr>
        <w:pStyle w:val="NormalWeb"/>
        <w:shd w:val="clear" w:color="auto" w:fill="FFFFFF"/>
        <w:spacing w:before="120" w:beforeAutospacing="0" w:after="0" w:afterAutospacing="0"/>
        <w:ind w:firstLine="709"/>
        <w:jc w:val="both"/>
        <w:rPr>
          <w:color w:val="000000"/>
          <w:sz w:val="32"/>
          <w:szCs w:val="32"/>
        </w:rPr>
      </w:pPr>
      <w:r w:rsidRPr="00230A4E">
        <w:rPr>
          <w:rStyle w:val="Emphasis"/>
          <w:color w:val="000000"/>
          <w:sz w:val="32"/>
          <w:szCs w:val="32"/>
        </w:rPr>
        <w:t>c. Cải tạo không giam giữ;</w:t>
      </w:r>
    </w:p>
    <w:p w:rsidR="00DE3D9D" w:rsidRPr="00230A4E" w:rsidRDefault="00DE3D9D" w:rsidP="00DE3D9D">
      <w:pPr>
        <w:pStyle w:val="NormalWeb"/>
        <w:shd w:val="clear" w:color="auto" w:fill="FFFFFF"/>
        <w:spacing w:before="120" w:beforeAutospacing="0" w:after="0" w:afterAutospacing="0"/>
        <w:ind w:firstLine="709"/>
        <w:jc w:val="both"/>
        <w:rPr>
          <w:color w:val="000000"/>
          <w:sz w:val="32"/>
          <w:szCs w:val="32"/>
        </w:rPr>
      </w:pPr>
      <w:r w:rsidRPr="00230A4E">
        <w:rPr>
          <w:rStyle w:val="Emphasis"/>
          <w:color w:val="000000"/>
          <w:sz w:val="32"/>
          <w:szCs w:val="32"/>
        </w:rPr>
        <w:t>d. Trục xuất;</w:t>
      </w:r>
    </w:p>
    <w:p w:rsidR="00DE3D9D" w:rsidRPr="00230A4E" w:rsidRDefault="00DE3D9D" w:rsidP="00DE3D9D">
      <w:pPr>
        <w:pStyle w:val="NormalWeb"/>
        <w:shd w:val="clear" w:color="auto" w:fill="FFFFFF"/>
        <w:spacing w:before="120" w:beforeAutospacing="0" w:after="0" w:afterAutospacing="0"/>
        <w:ind w:firstLine="709"/>
        <w:jc w:val="both"/>
        <w:rPr>
          <w:color w:val="000000"/>
          <w:sz w:val="32"/>
          <w:szCs w:val="32"/>
        </w:rPr>
      </w:pPr>
      <w:r w:rsidRPr="00230A4E">
        <w:rPr>
          <w:rStyle w:val="Emphasis"/>
          <w:color w:val="000000"/>
          <w:sz w:val="32"/>
          <w:szCs w:val="32"/>
        </w:rPr>
        <w:t>đ. Tù có thời gian</w:t>
      </w:r>
    </w:p>
    <w:p w:rsidR="00DE3D9D" w:rsidRPr="00230A4E" w:rsidRDefault="00DE3D9D" w:rsidP="00DE3D9D">
      <w:pPr>
        <w:pStyle w:val="NormalWeb"/>
        <w:shd w:val="clear" w:color="auto" w:fill="FFFFFF"/>
        <w:spacing w:before="120" w:beforeAutospacing="0" w:after="0" w:afterAutospacing="0"/>
        <w:ind w:firstLine="709"/>
        <w:jc w:val="both"/>
        <w:rPr>
          <w:color w:val="000000"/>
          <w:sz w:val="32"/>
          <w:szCs w:val="32"/>
        </w:rPr>
      </w:pPr>
      <w:r w:rsidRPr="00230A4E">
        <w:rPr>
          <w:rStyle w:val="Emphasis"/>
          <w:color w:val="000000"/>
          <w:sz w:val="32"/>
          <w:szCs w:val="32"/>
        </w:rPr>
        <w:t>e. Tù chung thân;</w:t>
      </w:r>
    </w:p>
    <w:p w:rsidR="00DE3D9D" w:rsidRPr="00230A4E" w:rsidRDefault="00DE3D9D" w:rsidP="00DE3D9D">
      <w:pPr>
        <w:pStyle w:val="NormalWeb"/>
        <w:shd w:val="clear" w:color="auto" w:fill="FFFFFF"/>
        <w:spacing w:before="120" w:beforeAutospacing="0" w:after="0" w:afterAutospacing="0"/>
        <w:ind w:firstLine="709"/>
        <w:jc w:val="both"/>
        <w:rPr>
          <w:color w:val="000000"/>
          <w:sz w:val="32"/>
          <w:szCs w:val="32"/>
        </w:rPr>
      </w:pPr>
      <w:r w:rsidRPr="00230A4E">
        <w:rPr>
          <w:rStyle w:val="Emphasis"/>
          <w:color w:val="000000"/>
          <w:sz w:val="32"/>
          <w:szCs w:val="32"/>
        </w:rPr>
        <w:t>g. Tử hình</w:t>
      </w:r>
    </w:p>
    <w:p w:rsidR="00DE3D9D" w:rsidRPr="00230A4E" w:rsidRDefault="00DE3D9D" w:rsidP="00DE3D9D">
      <w:pPr>
        <w:pStyle w:val="NormalWeb"/>
        <w:shd w:val="clear" w:color="auto" w:fill="FFFFFF"/>
        <w:spacing w:before="120" w:beforeAutospacing="0" w:after="0" w:afterAutospacing="0"/>
        <w:ind w:firstLine="709"/>
        <w:jc w:val="both"/>
        <w:rPr>
          <w:color w:val="000000"/>
          <w:sz w:val="32"/>
          <w:szCs w:val="32"/>
        </w:rPr>
      </w:pPr>
      <w:r w:rsidRPr="00230A4E">
        <w:rPr>
          <w:rStyle w:val="Strong"/>
          <w:color w:val="000000"/>
          <w:sz w:val="32"/>
          <w:szCs w:val="32"/>
        </w:rPr>
        <w:t>2. Hình phạt bổ sung bao gồm:</w:t>
      </w:r>
    </w:p>
    <w:p w:rsidR="00DE3D9D" w:rsidRPr="00230A4E" w:rsidRDefault="00DE3D9D" w:rsidP="00DE3D9D">
      <w:pPr>
        <w:pStyle w:val="NormalWeb"/>
        <w:shd w:val="clear" w:color="auto" w:fill="FFFFFF"/>
        <w:spacing w:before="120" w:beforeAutospacing="0" w:after="0" w:afterAutospacing="0"/>
        <w:ind w:firstLine="709"/>
        <w:jc w:val="both"/>
        <w:rPr>
          <w:color w:val="000000"/>
          <w:sz w:val="32"/>
          <w:szCs w:val="32"/>
        </w:rPr>
      </w:pPr>
      <w:r w:rsidRPr="00230A4E">
        <w:rPr>
          <w:rStyle w:val="Emphasis"/>
          <w:color w:val="000000"/>
          <w:sz w:val="32"/>
          <w:szCs w:val="32"/>
        </w:rPr>
        <w:t>a. Cấm đảm nhiệm chức vụ, cấm hành nghề hoặc làm công việc nhất định;</w:t>
      </w:r>
    </w:p>
    <w:p w:rsidR="00DE3D9D" w:rsidRPr="00230A4E" w:rsidRDefault="00DE3D9D" w:rsidP="00DE3D9D">
      <w:pPr>
        <w:pStyle w:val="NormalWeb"/>
        <w:shd w:val="clear" w:color="auto" w:fill="FFFFFF"/>
        <w:spacing w:before="120" w:beforeAutospacing="0" w:after="0" w:afterAutospacing="0"/>
        <w:ind w:firstLine="709"/>
        <w:jc w:val="both"/>
        <w:rPr>
          <w:color w:val="000000"/>
          <w:sz w:val="32"/>
          <w:szCs w:val="32"/>
        </w:rPr>
      </w:pPr>
      <w:r w:rsidRPr="00230A4E">
        <w:rPr>
          <w:rStyle w:val="Emphasis"/>
          <w:color w:val="000000"/>
          <w:sz w:val="32"/>
          <w:szCs w:val="32"/>
        </w:rPr>
        <w:t>b. Cấm cư trú;</w:t>
      </w:r>
    </w:p>
    <w:p w:rsidR="00DE3D9D" w:rsidRPr="00230A4E" w:rsidRDefault="00DE3D9D" w:rsidP="00DE3D9D">
      <w:pPr>
        <w:pStyle w:val="NormalWeb"/>
        <w:shd w:val="clear" w:color="auto" w:fill="FFFFFF"/>
        <w:spacing w:before="120" w:beforeAutospacing="0" w:after="0" w:afterAutospacing="0"/>
        <w:ind w:firstLine="709"/>
        <w:jc w:val="both"/>
        <w:rPr>
          <w:color w:val="000000"/>
          <w:sz w:val="32"/>
          <w:szCs w:val="32"/>
        </w:rPr>
      </w:pPr>
      <w:r w:rsidRPr="00230A4E">
        <w:rPr>
          <w:rStyle w:val="Emphasis"/>
          <w:color w:val="000000"/>
          <w:sz w:val="32"/>
          <w:szCs w:val="32"/>
        </w:rPr>
        <w:t>d. Quản chế;</w:t>
      </w:r>
    </w:p>
    <w:p w:rsidR="00DE3D9D" w:rsidRPr="00230A4E" w:rsidRDefault="00DE3D9D" w:rsidP="00DE3D9D">
      <w:pPr>
        <w:pStyle w:val="NormalWeb"/>
        <w:shd w:val="clear" w:color="auto" w:fill="FFFFFF"/>
        <w:spacing w:before="120" w:beforeAutospacing="0" w:after="0" w:afterAutospacing="0"/>
        <w:ind w:firstLine="709"/>
        <w:jc w:val="both"/>
        <w:rPr>
          <w:color w:val="000000"/>
          <w:sz w:val="32"/>
          <w:szCs w:val="32"/>
        </w:rPr>
      </w:pPr>
      <w:r w:rsidRPr="00230A4E">
        <w:rPr>
          <w:rStyle w:val="Emphasis"/>
          <w:color w:val="000000"/>
          <w:sz w:val="32"/>
          <w:szCs w:val="32"/>
        </w:rPr>
        <w:t>e. Tước một số quyền công dân;</w:t>
      </w:r>
    </w:p>
    <w:p w:rsidR="00DE3D9D" w:rsidRPr="00230A4E" w:rsidRDefault="00DE3D9D" w:rsidP="00DE3D9D">
      <w:pPr>
        <w:pStyle w:val="NormalWeb"/>
        <w:shd w:val="clear" w:color="auto" w:fill="FFFFFF"/>
        <w:spacing w:before="120" w:beforeAutospacing="0" w:after="0" w:afterAutospacing="0"/>
        <w:ind w:firstLine="709"/>
        <w:jc w:val="both"/>
        <w:rPr>
          <w:color w:val="000000"/>
          <w:sz w:val="32"/>
          <w:szCs w:val="32"/>
        </w:rPr>
      </w:pPr>
      <w:r w:rsidRPr="00230A4E">
        <w:rPr>
          <w:rStyle w:val="Emphasis"/>
          <w:color w:val="000000"/>
          <w:sz w:val="32"/>
          <w:szCs w:val="32"/>
        </w:rPr>
        <w:t>f. Tịch thu tài sản</w:t>
      </w:r>
    </w:p>
    <w:p w:rsidR="00DE3D9D" w:rsidRPr="00230A4E" w:rsidRDefault="00DE3D9D" w:rsidP="00DE3D9D">
      <w:pPr>
        <w:pStyle w:val="NormalWeb"/>
        <w:shd w:val="clear" w:color="auto" w:fill="FFFFFF"/>
        <w:spacing w:before="120" w:beforeAutospacing="0" w:after="0" w:afterAutospacing="0"/>
        <w:ind w:firstLine="709"/>
        <w:jc w:val="both"/>
        <w:rPr>
          <w:color w:val="000000"/>
          <w:sz w:val="32"/>
          <w:szCs w:val="32"/>
        </w:rPr>
      </w:pPr>
      <w:r w:rsidRPr="00230A4E">
        <w:rPr>
          <w:rStyle w:val="Emphasis"/>
          <w:color w:val="000000"/>
          <w:sz w:val="32"/>
          <w:szCs w:val="32"/>
        </w:rPr>
        <w:t>g. Phạt tiền, khi không áp dụng là hình phạt chính;</w:t>
      </w:r>
    </w:p>
    <w:p w:rsidR="00DE3D9D" w:rsidRPr="00230A4E" w:rsidRDefault="00DE3D9D" w:rsidP="00DE3D9D">
      <w:pPr>
        <w:pStyle w:val="NormalWeb"/>
        <w:shd w:val="clear" w:color="auto" w:fill="FFFFFF"/>
        <w:spacing w:before="120" w:beforeAutospacing="0" w:after="0" w:afterAutospacing="0"/>
        <w:ind w:firstLine="709"/>
        <w:jc w:val="both"/>
        <w:rPr>
          <w:color w:val="000000"/>
          <w:sz w:val="32"/>
          <w:szCs w:val="32"/>
        </w:rPr>
      </w:pPr>
      <w:r w:rsidRPr="00230A4E">
        <w:rPr>
          <w:rStyle w:val="Emphasis"/>
          <w:color w:val="000000"/>
          <w:sz w:val="32"/>
          <w:szCs w:val="32"/>
        </w:rPr>
        <w:t>h. Trục xuất, khi không áp dụng là hình phạt chính</w:t>
      </w:r>
    </w:p>
    <w:p w:rsidR="00DE3D9D" w:rsidRPr="003C12CC" w:rsidRDefault="00DE3D9D" w:rsidP="00DE3D9D">
      <w:pPr>
        <w:pStyle w:val="NormalWeb"/>
        <w:shd w:val="clear" w:color="auto" w:fill="FFFFFF"/>
        <w:spacing w:before="120" w:beforeAutospacing="0" w:after="0" w:afterAutospacing="0"/>
        <w:ind w:firstLine="709"/>
        <w:jc w:val="both"/>
        <w:rPr>
          <w:rStyle w:val="Emphasis"/>
          <w:color w:val="000000"/>
          <w:sz w:val="32"/>
          <w:szCs w:val="32"/>
        </w:rPr>
      </w:pPr>
      <w:r w:rsidRPr="00230A4E">
        <w:rPr>
          <w:rStyle w:val="Emphasis"/>
          <w:color w:val="000000"/>
          <w:sz w:val="32"/>
          <w:szCs w:val="32"/>
        </w:rPr>
        <w:t>i. Đối với mỗi tội phạm, người phạm tội chỉ bị áp dụng một hình phạt chính và có thể bị áp dụng một hoặc một số hình phạt bổ sung.</w:t>
      </w:r>
    </w:p>
    <w:p w:rsidR="00DE3D9D" w:rsidRPr="003C12CC" w:rsidRDefault="00DE3D9D" w:rsidP="00DE3D9D">
      <w:pPr>
        <w:pStyle w:val="NormalWeb"/>
        <w:shd w:val="clear" w:color="auto" w:fill="FFFFFF"/>
        <w:spacing w:before="120" w:beforeAutospacing="0" w:after="0" w:afterAutospacing="0"/>
        <w:ind w:firstLine="709"/>
        <w:jc w:val="both"/>
        <w:rPr>
          <w:b/>
          <w:color w:val="000000"/>
          <w:sz w:val="32"/>
          <w:szCs w:val="32"/>
        </w:rPr>
      </w:pPr>
      <w:r w:rsidRPr="003C12CC">
        <w:rPr>
          <w:rStyle w:val="Emphasis"/>
          <w:b/>
          <w:color w:val="000000"/>
          <w:sz w:val="32"/>
          <w:szCs w:val="32"/>
        </w:rPr>
        <w:t>Quy định về phạt tiền đối với người phạm tội</w:t>
      </w:r>
    </w:p>
    <w:p w:rsidR="00DE3D9D" w:rsidRPr="00230A4E" w:rsidRDefault="00DE3D9D" w:rsidP="00DE3D9D">
      <w:pPr>
        <w:spacing w:before="120"/>
        <w:ind w:firstLine="709"/>
        <w:rPr>
          <w:sz w:val="32"/>
          <w:szCs w:val="32"/>
          <w:lang w:val="vi-VN"/>
        </w:rPr>
      </w:pPr>
      <w:bookmarkStart w:id="2" w:name="dieu_35"/>
      <w:r w:rsidRPr="00230A4E">
        <w:rPr>
          <w:b/>
          <w:bCs/>
          <w:sz w:val="32"/>
          <w:szCs w:val="32"/>
          <w:lang w:val="vi-VN"/>
        </w:rPr>
        <w:t>Điều 35. Phạt tiền</w:t>
      </w:r>
      <w:bookmarkEnd w:id="2"/>
    </w:p>
    <w:p w:rsidR="00DE3D9D" w:rsidRPr="00230A4E" w:rsidRDefault="00DE3D9D" w:rsidP="00DE3D9D">
      <w:pPr>
        <w:shd w:val="clear" w:color="auto" w:fill="FFFFFF"/>
        <w:spacing w:before="120"/>
        <w:ind w:firstLine="720"/>
        <w:jc w:val="both"/>
        <w:rPr>
          <w:i/>
          <w:color w:val="333333"/>
          <w:sz w:val="32"/>
          <w:szCs w:val="32"/>
          <w:lang w:val="vi-VN"/>
        </w:rPr>
      </w:pPr>
      <w:r w:rsidRPr="00230A4E">
        <w:rPr>
          <w:i/>
          <w:color w:val="000000"/>
          <w:sz w:val="32"/>
          <w:szCs w:val="32"/>
          <w:lang w:val="vi-VN"/>
        </w:rPr>
        <w:t>1. Phạt tiền được áp dụng là hình phạt chính đối với các trường hợp sau đây:</w:t>
      </w:r>
    </w:p>
    <w:p w:rsidR="00DE3D9D" w:rsidRPr="00230A4E" w:rsidRDefault="00DE3D9D" w:rsidP="00DE3D9D">
      <w:pPr>
        <w:shd w:val="clear" w:color="auto" w:fill="FFFFFF"/>
        <w:spacing w:before="120"/>
        <w:ind w:firstLine="720"/>
        <w:jc w:val="both"/>
        <w:rPr>
          <w:i/>
          <w:color w:val="333333"/>
          <w:sz w:val="32"/>
          <w:szCs w:val="32"/>
          <w:lang w:val="vi-VN"/>
        </w:rPr>
      </w:pPr>
      <w:r w:rsidRPr="00230A4E">
        <w:rPr>
          <w:i/>
          <w:color w:val="000000"/>
          <w:sz w:val="32"/>
          <w:szCs w:val="32"/>
          <w:lang w:val="vi-VN"/>
        </w:rPr>
        <w:lastRenderedPageBreak/>
        <w:t>a) Người phạm tội ít nghiêm trọng, phạm tội nghiêm trọng do Bộ luật này quy định;</w:t>
      </w:r>
    </w:p>
    <w:p w:rsidR="00DE3D9D" w:rsidRPr="00230A4E" w:rsidRDefault="00DE3D9D" w:rsidP="00DE3D9D">
      <w:pPr>
        <w:shd w:val="clear" w:color="auto" w:fill="FFFFFF"/>
        <w:spacing w:before="120"/>
        <w:ind w:firstLine="720"/>
        <w:jc w:val="both"/>
        <w:rPr>
          <w:i/>
          <w:color w:val="333333"/>
          <w:sz w:val="32"/>
          <w:szCs w:val="32"/>
          <w:lang w:val="vi-VN"/>
        </w:rPr>
      </w:pPr>
      <w:r w:rsidRPr="00230A4E">
        <w:rPr>
          <w:i/>
          <w:color w:val="000000"/>
          <w:sz w:val="32"/>
          <w:szCs w:val="32"/>
          <w:lang w:val="vi-VN"/>
        </w:rPr>
        <w:t>b) Người phạm tội rất nghiêm trọng xâm phạm trật tự quản lý kinh tế, môi trường, trật tự công cộng, an toàn công cộng và một số tội phạm khác do Bộ luật này quy định.</w:t>
      </w:r>
    </w:p>
    <w:p w:rsidR="00DE3D9D" w:rsidRPr="00230A4E" w:rsidRDefault="00DE3D9D" w:rsidP="00DE3D9D">
      <w:pPr>
        <w:shd w:val="clear" w:color="auto" w:fill="FFFFFF"/>
        <w:spacing w:before="120"/>
        <w:ind w:firstLine="720"/>
        <w:jc w:val="both"/>
        <w:rPr>
          <w:i/>
          <w:color w:val="333333"/>
          <w:sz w:val="32"/>
          <w:szCs w:val="32"/>
          <w:lang w:val="vi-VN"/>
        </w:rPr>
      </w:pPr>
      <w:r w:rsidRPr="00230A4E">
        <w:rPr>
          <w:i/>
          <w:color w:val="000000"/>
          <w:sz w:val="32"/>
          <w:szCs w:val="32"/>
          <w:lang w:val="vi-VN"/>
        </w:rPr>
        <w:t>2. Hình phạt tiền được áp dụng là hình phạt bổ sung đối với người phạm tội về tham nhũng, ma túy hoặc những tội phạm khác do Bộ luật này quy định.</w:t>
      </w:r>
    </w:p>
    <w:p w:rsidR="00DE3D9D" w:rsidRPr="00230A4E" w:rsidRDefault="00DE3D9D" w:rsidP="00DE3D9D">
      <w:pPr>
        <w:shd w:val="clear" w:color="auto" w:fill="FFFFFF"/>
        <w:spacing w:before="120"/>
        <w:ind w:firstLine="720"/>
        <w:jc w:val="both"/>
        <w:rPr>
          <w:i/>
          <w:color w:val="333333"/>
          <w:sz w:val="32"/>
          <w:szCs w:val="32"/>
          <w:lang w:val="vi-VN"/>
        </w:rPr>
      </w:pPr>
      <w:r w:rsidRPr="00230A4E">
        <w:rPr>
          <w:i/>
          <w:color w:val="000000"/>
          <w:sz w:val="32"/>
          <w:szCs w:val="32"/>
          <w:lang w:val="vi-VN"/>
        </w:rPr>
        <w:t>3. Mức tiền phạt được quyết định căn cứ vào tính chất và mức độ nguy hiểm của tội phạm, đồng thời có xét đến tình hình tài sản của người phạm tội, sự biến động của giá cả, nhưng không được thấp hơn 1.000.000 đồng.</w:t>
      </w:r>
    </w:p>
    <w:p w:rsidR="00DE3D9D" w:rsidRPr="003C12CC" w:rsidRDefault="00DE3D9D" w:rsidP="00DE3D9D">
      <w:pPr>
        <w:spacing w:before="120"/>
        <w:ind w:firstLine="567"/>
        <w:jc w:val="both"/>
        <w:rPr>
          <w:b/>
          <w:sz w:val="32"/>
          <w:szCs w:val="32"/>
          <w:lang w:val="vi-VN"/>
        </w:rPr>
      </w:pPr>
      <w:r w:rsidRPr="00230A4E">
        <w:rPr>
          <w:sz w:val="32"/>
          <w:szCs w:val="32"/>
          <w:lang w:val="vi-VN"/>
        </w:rPr>
        <w:tab/>
      </w:r>
      <w:r w:rsidRPr="00230A4E">
        <w:rPr>
          <w:b/>
          <w:sz w:val="32"/>
          <w:szCs w:val="32"/>
          <w:u w:val="single"/>
          <w:lang w:val="vi-VN"/>
        </w:rPr>
        <w:t>Câu 4:</w:t>
      </w:r>
      <w:r w:rsidRPr="00230A4E">
        <w:rPr>
          <w:b/>
          <w:sz w:val="32"/>
          <w:szCs w:val="32"/>
          <w:lang w:val="vi-VN"/>
        </w:rPr>
        <w:t xml:space="preserve"> </w:t>
      </w:r>
    </w:p>
    <w:p w:rsidR="00DE3D9D" w:rsidRPr="00C96B08" w:rsidRDefault="00DE3D9D" w:rsidP="00DE3D9D">
      <w:pPr>
        <w:spacing w:before="120"/>
        <w:ind w:firstLine="567"/>
        <w:jc w:val="both"/>
        <w:rPr>
          <w:b/>
          <w:sz w:val="32"/>
          <w:szCs w:val="32"/>
          <w:lang w:val="vi-VN"/>
        </w:rPr>
      </w:pPr>
      <w:r w:rsidRPr="00230A4E">
        <w:rPr>
          <w:b/>
          <w:bCs/>
          <w:color w:val="000000"/>
          <w:sz w:val="32"/>
          <w:szCs w:val="32"/>
          <w:lang w:val="vi-VN"/>
        </w:rPr>
        <w:t xml:space="preserve">  </w:t>
      </w:r>
      <w:r w:rsidRPr="00230A4E">
        <w:rPr>
          <w:b/>
          <w:sz w:val="32"/>
          <w:szCs w:val="32"/>
          <w:lang w:val="vi-VN"/>
        </w:rPr>
        <w:t>Bộ luật Hình sự năm 2015, căn cứ quyết định hình phạt đối với người phạm tội được quy định như sau:</w:t>
      </w:r>
    </w:p>
    <w:p w:rsidR="00DE3D9D" w:rsidRPr="00C96B08" w:rsidRDefault="00DE3D9D" w:rsidP="00DE3D9D">
      <w:pPr>
        <w:spacing w:before="120"/>
        <w:ind w:firstLine="567"/>
        <w:jc w:val="both"/>
        <w:rPr>
          <w:b/>
          <w:sz w:val="32"/>
          <w:szCs w:val="32"/>
          <w:lang w:val="vi-VN"/>
        </w:rPr>
      </w:pPr>
      <w:r w:rsidRPr="00230A4E">
        <w:rPr>
          <w:b/>
          <w:bCs/>
          <w:color w:val="000000"/>
          <w:sz w:val="32"/>
          <w:szCs w:val="32"/>
          <w:lang w:val="vi-VN"/>
        </w:rPr>
        <w:t>* Điều 50,</w:t>
      </w:r>
      <w:r w:rsidRPr="00C96B08">
        <w:rPr>
          <w:b/>
          <w:sz w:val="32"/>
          <w:szCs w:val="32"/>
          <w:lang w:val="vi-VN"/>
        </w:rPr>
        <w:t xml:space="preserve"> </w:t>
      </w:r>
      <w:r w:rsidRPr="00230A4E">
        <w:rPr>
          <w:b/>
          <w:sz w:val="32"/>
          <w:szCs w:val="32"/>
          <w:lang w:val="vi-VN"/>
        </w:rPr>
        <w:t>căn cứ quyết định hình phạt</w:t>
      </w:r>
    </w:p>
    <w:p w:rsidR="00DE3D9D" w:rsidRPr="00230A4E" w:rsidRDefault="00DE3D9D" w:rsidP="00DE3D9D">
      <w:pPr>
        <w:shd w:val="clear" w:color="auto" w:fill="FFFFFF"/>
        <w:spacing w:before="120"/>
        <w:ind w:firstLine="720"/>
        <w:jc w:val="both"/>
        <w:rPr>
          <w:color w:val="333333"/>
          <w:sz w:val="32"/>
          <w:szCs w:val="32"/>
          <w:lang w:val="vi-VN"/>
        </w:rPr>
      </w:pPr>
      <w:r w:rsidRPr="00230A4E">
        <w:rPr>
          <w:color w:val="000000"/>
          <w:sz w:val="32"/>
          <w:szCs w:val="32"/>
          <w:lang w:val="vi-VN"/>
        </w:rPr>
        <w:t>1. Khi quyết định hình phạt, Tòa án căn cứ vào quy định của Bộ luật này, cân nhắc tính chất và mức độ nguy hiểm cho xã hội của hành vi phạm tội, nhân thân người phạm tội, các tình tiết giảm nhẹ và tăng nặng trách nhiệm hình sự.</w:t>
      </w:r>
    </w:p>
    <w:p w:rsidR="00DE3D9D" w:rsidRPr="00230A4E" w:rsidRDefault="00DE3D9D" w:rsidP="00DE3D9D">
      <w:pPr>
        <w:shd w:val="clear" w:color="auto" w:fill="FFFFFF"/>
        <w:spacing w:before="120"/>
        <w:ind w:firstLine="720"/>
        <w:jc w:val="both"/>
        <w:rPr>
          <w:color w:val="333333"/>
          <w:sz w:val="32"/>
          <w:szCs w:val="32"/>
          <w:lang w:val="vi-VN"/>
        </w:rPr>
      </w:pPr>
      <w:r w:rsidRPr="00230A4E">
        <w:rPr>
          <w:color w:val="000000"/>
          <w:sz w:val="32"/>
          <w:szCs w:val="32"/>
          <w:lang w:val="vi-VN"/>
        </w:rPr>
        <w:t>2. Khi quyết định áp dụng hình phạt tiền, ngoài căn cứ quy định tại khoản 1 Điều này, Tòa án căn cứ vào tình hình tài sản, khả năng thi hành của người phạm tội.</w:t>
      </w:r>
    </w:p>
    <w:p w:rsidR="00DE3D9D" w:rsidRPr="00230A4E" w:rsidRDefault="00DE3D9D" w:rsidP="00DE3D9D">
      <w:pPr>
        <w:shd w:val="clear" w:color="auto" w:fill="FFFFFF"/>
        <w:spacing w:before="120"/>
        <w:ind w:firstLine="720"/>
        <w:jc w:val="both"/>
        <w:rPr>
          <w:b/>
          <w:bCs/>
          <w:color w:val="000000"/>
          <w:sz w:val="32"/>
          <w:szCs w:val="32"/>
          <w:lang w:val="vi-VN"/>
        </w:rPr>
      </w:pPr>
      <w:r w:rsidRPr="00230A4E">
        <w:rPr>
          <w:b/>
          <w:bCs/>
          <w:color w:val="000000"/>
          <w:sz w:val="32"/>
          <w:szCs w:val="32"/>
          <w:lang w:val="vi-VN"/>
        </w:rPr>
        <w:t>* Điều 51. Các tình tiết giảm nhẹ trách nhiệm hình sự</w:t>
      </w:r>
    </w:p>
    <w:p w:rsidR="00DE3D9D" w:rsidRPr="00230A4E" w:rsidRDefault="00DE3D9D" w:rsidP="00DE3D9D">
      <w:pPr>
        <w:shd w:val="clear" w:color="auto" w:fill="FFFFFF"/>
        <w:spacing w:before="120"/>
        <w:ind w:firstLine="720"/>
        <w:jc w:val="both"/>
        <w:rPr>
          <w:i/>
          <w:color w:val="333333"/>
          <w:sz w:val="32"/>
          <w:szCs w:val="32"/>
          <w:lang w:val="vi-VN"/>
        </w:rPr>
      </w:pPr>
      <w:r w:rsidRPr="00230A4E">
        <w:rPr>
          <w:i/>
          <w:color w:val="000000"/>
          <w:sz w:val="32"/>
          <w:szCs w:val="32"/>
          <w:lang w:val="vi-VN"/>
        </w:rPr>
        <w:t>1. Các tình tiết sau đây là tình tiết giảm nhẹ trách nhiệm hình sự:</w:t>
      </w:r>
    </w:p>
    <w:p w:rsidR="00DE3D9D" w:rsidRPr="00230A4E" w:rsidRDefault="00DE3D9D" w:rsidP="00DE3D9D">
      <w:pPr>
        <w:shd w:val="clear" w:color="auto" w:fill="FFFFFF"/>
        <w:spacing w:before="120"/>
        <w:ind w:firstLine="720"/>
        <w:jc w:val="both"/>
        <w:rPr>
          <w:i/>
          <w:color w:val="333333"/>
          <w:sz w:val="32"/>
          <w:szCs w:val="32"/>
          <w:lang w:val="vi-VN"/>
        </w:rPr>
      </w:pPr>
      <w:r w:rsidRPr="00230A4E">
        <w:rPr>
          <w:i/>
          <w:color w:val="000000"/>
          <w:sz w:val="32"/>
          <w:szCs w:val="32"/>
          <w:lang w:val="vi-VN"/>
        </w:rPr>
        <w:t>a) Người phạm tội đã ngăn chặn hoặc làm giảm bớt tác hại của tội phạm;</w:t>
      </w:r>
    </w:p>
    <w:p w:rsidR="00DE3D9D" w:rsidRPr="00230A4E" w:rsidRDefault="00DE3D9D" w:rsidP="00DE3D9D">
      <w:pPr>
        <w:shd w:val="clear" w:color="auto" w:fill="FFFFFF"/>
        <w:spacing w:before="120"/>
        <w:ind w:firstLine="720"/>
        <w:jc w:val="both"/>
        <w:rPr>
          <w:i/>
          <w:color w:val="333333"/>
          <w:sz w:val="32"/>
          <w:szCs w:val="32"/>
          <w:lang w:val="vi-VN"/>
        </w:rPr>
      </w:pPr>
      <w:r w:rsidRPr="00230A4E">
        <w:rPr>
          <w:i/>
          <w:color w:val="000000"/>
          <w:sz w:val="32"/>
          <w:szCs w:val="32"/>
          <w:lang w:val="vi-VN"/>
        </w:rPr>
        <w:t>b) Người phạm tội tự nguyện sửa chữa, bồi thường thiệt hại hoặc khắc phục hậu quả;</w:t>
      </w:r>
    </w:p>
    <w:p w:rsidR="00DE3D9D" w:rsidRPr="00230A4E" w:rsidRDefault="00DE3D9D" w:rsidP="00DE3D9D">
      <w:pPr>
        <w:shd w:val="clear" w:color="auto" w:fill="FFFFFF"/>
        <w:spacing w:before="120"/>
        <w:ind w:firstLine="720"/>
        <w:jc w:val="both"/>
        <w:rPr>
          <w:i/>
          <w:color w:val="333333"/>
          <w:sz w:val="32"/>
          <w:szCs w:val="32"/>
          <w:lang w:val="vi-VN"/>
        </w:rPr>
      </w:pPr>
      <w:r w:rsidRPr="00230A4E">
        <w:rPr>
          <w:i/>
          <w:color w:val="000000"/>
          <w:sz w:val="32"/>
          <w:szCs w:val="32"/>
          <w:lang w:val="vi-VN"/>
        </w:rPr>
        <w:t>c) Phạm tội trong trường hợp vượt quá giới hạn phòng vệ chính đáng;</w:t>
      </w:r>
    </w:p>
    <w:p w:rsidR="00DE3D9D" w:rsidRPr="00230A4E" w:rsidRDefault="00DE3D9D" w:rsidP="00DE3D9D">
      <w:pPr>
        <w:shd w:val="clear" w:color="auto" w:fill="FFFFFF"/>
        <w:spacing w:before="120"/>
        <w:ind w:firstLine="720"/>
        <w:jc w:val="both"/>
        <w:rPr>
          <w:i/>
          <w:color w:val="333333"/>
          <w:sz w:val="32"/>
          <w:szCs w:val="32"/>
          <w:lang w:val="vi-VN"/>
        </w:rPr>
      </w:pPr>
      <w:r w:rsidRPr="00230A4E">
        <w:rPr>
          <w:i/>
          <w:color w:val="000000"/>
          <w:sz w:val="32"/>
          <w:szCs w:val="32"/>
          <w:lang w:val="vi-VN"/>
        </w:rPr>
        <w:t>d) Phạm tội trong trường hợp vượt quá yêu cầu của tình thế cấp thiết;</w:t>
      </w:r>
    </w:p>
    <w:p w:rsidR="00DE3D9D" w:rsidRPr="00230A4E" w:rsidRDefault="00DE3D9D" w:rsidP="00DE3D9D">
      <w:pPr>
        <w:shd w:val="clear" w:color="auto" w:fill="FFFFFF"/>
        <w:spacing w:before="120"/>
        <w:ind w:firstLine="720"/>
        <w:jc w:val="both"/>
        <w:rPr>
          <w:i/>
          <w:color w:val="333333"/>
          <w:sz w:val="32"/>
          <w:szCs w:val="32"/>
          <w:lang w:val="vi-VN"/>
        </w:rPr>
      </w:pPr>
      <w:r w:rsidRPr="00230A4E">
        <w:rPr>
          <w:i/>
          <w:color w:val="000000"/>
          <w:sz w:val="32"/>
          <w:szCs w:val="32"/>
          <w:lang w:val="vi-VN"/>
        </w:rPr>
        <w:t>đ) Phạm tội trong trường hợp vượt quá mức cần thiết khi bắt giữ người phạm tội;</w:t>
      </w:r>
    </w:p>
    <w:p w:rsidR="00DE3D9D" w:rsidRPr="00230A4E" w:rsidRDefault="00DE3D9D" w:rsidP="00DE3D9D">
      <w:pPr>
        <w:shd w:val="clear" w:color="auto" w:fill="FFFFFF"/>
        <w:spacing w:before="120"/>
        <w:ind w:firstLine="720"/>
        <w:jc w:val="both"/>
        <w:rPr>
          <w:i/>
          <w:color w:val="333333"/>
          <w:sz w:val="32"/>
          <w:szCs w:val="32"/>
          <w:lang w:val="vi-VN"/>
        </w:rPr>
      </w:pPr>
      <w:r w:rsidRPr="00230A4E">
        <w:rPr>
          <w:i/>
          <w:color w:val="000000"/>
          <w:sz w:val="32"/>
          <w:szCs w:val="32"/>
          <w:lang w:val="vi-VN"/>
        </w:rPr>
        <w:t>e) Phạm tội trong trường hợp bị kích động về tinh thần do hành vi trái pháp luật của nạn nhân gây ra;</w:t>
      </w:r>
    </w:p>
    <w:p w:rsidR="00DE3D9D" w:rsidRPr="00230A4E" w:rsidRDefault="00DE3D9D" w:rsidP="00DE3D9D">
      <w:pPr>
        <w:shd w:val="clear" w:color="auto" w:fill="FFFFFF"/>
        <w:spacing w:before="120"/>
        <w:ind w:firstLine="720"/>
        <w:jc w:val="both"/>
        <w:rPr>
          <w:i/>
          <w:color w:val="333333"/>
          <w:sz w:val="32"/>
          <w:szCs w:val="32"/>
          <w:lang w:val="vi-VN"/>
        </w:rPr>
      </w:pPr>
      <w:r w:rsidRPr="00230A4E">
        <w:rPr>
          <w:i/>
          <w:color w:val="000000"/>
          <w:sz w:val="32"/>
          <w:szCs w:val="32"/>
          <w:lang w:val="vi-VN"/>
        </w:rPr>
        <w:lastRenderedPageBreak/>
        <w:t>g) Phạm tội vì hoàn cảnh đặc biệt khó khăn mà không phải do mình tự gây ra;</w:t>
      </w:r>
    </w:p>
    <w:p w:rsidR="00DE3D9D" w:rsidRPr="00230A4E" w:rsidRDefault="00DE3D9D" w:rsidP="00DE3D9D">
      <w:pPr>
        <w:shd w:val="clear" w:color="auto" w:fill="FFFFFF"/>
        <w:spacing w:before="120"/>
        <w:ind w:firstLine="720"/>
        <w:jc w:val="both"/>
        <w:rPr>
          <w:i/>
          <w:color w:val="333333"/>
          <w:sz w:val="32"/>
          <w:szCs w:val="32"/>
          <w:lang w:val="vi-VN"/>
        </w:rPr>
      </w:pPr>
      <w:r w:rsidRPr="00230A4E">
        <w:rPr>
          <w:i/>
          <w:color w:val="000000"/>
          <w:sz w:val="32"/>
          <w:szCs w:val="32"/>
          <w:lang w:val="vi-VN"/>
        </w:rPr>
        <w:t>h) Phạm tội nhưng chưa gây thiệt hại hoặc gây thiệt hại không lớn;</w:t>
      </w:r>
    </w:p>
    <w:p w:rsidR="00DE3D9D" w:rsidRPr="00230A4E" w:rsidRDefault="00DE3D9D" w:rsidP="00DE3D9D">
      <w:pPr>
        <w:shd w:val="clear" w:color="auto" w:fill="FFFFFF"/>
        <w:spacing w:before="120"/>
        <w:ind w:firstLine="720"/>
        <w:jc w:val="both"/>
        <w:rPr>
          <w:i/>
          <w:color w:val="333333"/>
          <w:sz w:val="32"/>
          <w:szCs w:val="32"/>
          <w:lang w:val="vi-VN"/>
        </w:rPr>
      </w:pPr>
      <w:r w:rsidRPr="00230A4E">
        <w:rPr>
          <w:i/>
          <w:color w:val="000000"/>
          <w:sz w:val="32"/>
          <w:szCs w:val="32"/>
          <w:lang w:val="vi-VN"/>
        </w:rPr>
        <w:t>i) Phạm tội lần đầu và thuộc trường hợp ít nghiêm trọng;</w:t>
      </w:r>
    </w:p>
    <w:p w:rsidR="00DE3D9D" w:rsidRPr="00230A4E" w:rsidRDefault="00DE3D9D" w:rsidP="00DE3D9D">
      <w:pPr>
        <w:shd w:val="clear" w:color="auto" w:fill="FFFFFF"/>
        <w:spacing w:before="120"/>
        <w:ind w:firstLine="720"/>
        <w:jc w:val="both"/>
        <w:rPr>
          <w:i/>
          <w:color w:val="333333"/>
          <w:sz w:val="32"/>
          <w:szCs w:val="32"/>
          <w:lang w:val="vi-VN"/>
        </w:rPr>
      </w:pPr>
      <w:r w:rsidRPr="00230A4E">
        <w:rPr>
          <w:i/>
          <w:color w:val="000000"/>
          <w:sz w:val="32"/>
          <w:szCs w:val="32"/>
          <w:lang w:val="vi-VN"/>
        </w:rPr>
        <w:t>k) Phạm tội vì bị người khác đe doạ hoặc cưỡng bức;</w:t>
      </w:r>
    </w:p>
    <w:p w:rsidR="00DE3D9D" w:rsidRPr="00230A4E" w:rsidRDefault="00DE3D9D" w:rsidP="00DE3D9D">
      <w:pPr>
        <w:shd w:val="clear" w:color="auto" w:fill="FFFFFF"/>
        <w:spacing w:before="120"/>
        <w:ind w:firstLine="720"/>
        <w:jc w:val="both"/>
        <w:rPr>
          <w:i/>
          <w:color w:val="333333"/>
          <w:sz w:val="32"/>
          <w:szCs w:val="32"/>
          <w:lang w:val="vi-VN"/>
        </w:rPr>
      </w:pPr>
      <w:r w:rsidRPr="00230A4E">
        <w:rPr>
          <w:i/>
          <w:color w:val="000000"/>
          <w:sz w:val="32"/>
          <w:szCs w:val="32"/>
          <w:lang w:val="vi-VN"/>
        </w:rPr>
        <w:t>l) Phạm tội trong trường hợp bị hạn chế khả năng nhận thức mà không phải do lỗi của mình gây ra;</w:t>
      </w:r>
    </w:p>
    <w:p w:rsidR="00DE3D9D" w:rsidRPr="00230A4E" w:rsidRDefault="00DE3D9D" w:rsidP="00DE3D9D">
      <w:pPr>
        <w:shd w:val="clear" w:color="auto" w:fill="FFFFFF"/>
        <w:spacing w:before="120"/>
        <w:ind w:firstLine="720"/>
        <w:jc w:val="both"/>
        <w:rPr>
          <w:i/>
          <w:color w:val="333333"/>
          <w:sz w:val="32"/>
          <w:szCs w:val="32"/>
        </w:rPr>
      </w:pPr>
      <w:r w:rsidRPr="00230A4E">
        <w:rPr>
          <w:i/>
          <w:color w:val="000000"/>
          <w:sz w:val="32"/>
          <w:szCs w:val="32"/>
        </w:rPr>
        <w:t>m) Phạm tội do lạc hậu;</w:t>
      </w:r>
    </w:p>
    <w:p w:rsidR="00DE3D9D" w:rsidRPr="00230A4E" w:rsidRDefault="00DE3D9D" w:rsidP="00DE3D9D">
      <w:pPr>
        <w:shd w:val="clear" w:color="auto" w:fill="FFFFFF"/>
        <w:spacing w:before="120"/>
        <w:ind w:firstLine="720"/>
        <w:jc w:val="both"/>
        <w:rPr>
          <w:i/>
          <w:color w:val="333333"/>
          <w:sz w:val="32"/>
          <w:szCs w:val="32"/>
        </w:rPr>
      </w:pPr>
      <w:r w:rsidRPr="00230A4E">
        <w:rPr>
          <w:i/>
          <w:color w:val="000000"/>
          <w:sz w:val="32"/>
          <w:szCs w:val="32"/>
        </w:rPr>
        <w:t>n) Người phạm tội là phụ nữ có thai;</w:t>
      </w:r>
    </w:p>
    <w:p w:rsidR="00DE3D9D" w:rsidRPr="00230A4E" w:rsidRDefault="00DE3D9D" w:rsidP="00DE3D9D">
      <w:pPr>
        <w:shd w:val="clear" w:color="auto" w:fill="FFFFFF"/>
        <w:spacing w:before="120"/>
        <w:ind w:firstLine="720"/>
        <w:jc w:val="both"/>
        <w:rPr>
          <w:i/>
          <w:color w:val="333333"/>
          <w:sz w:val="32"/>
          <w:szCs w:val="32"/>
        </w:rPr>
      </w:pPr>
      <w:r w:rsidRPr="00230A4E">
        <w:rPr>
          <w:i/>
          <w:color w:val="000000"/>
          <w:sz w:val="32"/>
          <w:szCs w:val="32"/>
        </w:rPr>
        <w:t>o) Người phạm tội là người đủ 70 tuổi trở lên;</w:t>
      </w:r>
    </w:p>
    <w:p w:rsidR="00DE3D9D" w:rsidRPr="00230A4E" w:rsidRDefault="00DE3D9D" w:rsidP="00DE3D9D">
      <w:pPr>
        <w:shd w:val="clear" w:color="auto" w:fill="FFFFFF"/>
        <w:spacing w:before="120"/>
        <w:ind w:firstLine="720"/>
        <w:jc w:val="both"/>
        <w:rPr>
          <w:i/>
          <w:color w:val="333333"/>
          <w:sz w:val="32"/>
          <w:szCs w:val="32"/>
        </w:rPr>
      </w:pPr>
      <w:r w:rsidRPr="00230A4E">
        <w:rPr>
          <w:i/>
          <w:color w:val="000000"/>
          <w:sz w:val="32"/>
          <w:szCs w:val="32"/>
        </w:rPr>
        <w:t>p) Người phạm tội là người khuyết tật nặng hoặc khuyết tật đặc biệt nặng;</w:t>
      </w:r>
    </w:p>
    <w:p w:rsidR="00DE3D9D" w:rsidRPr="00230A4E" w:rsidRDefault="00DE3D9D" w:rsidP="00DE3D9D">
      <w:pPr>
        <w:shd w:val="clear" w:color="auto" w:fill="FFFFFF"/>
        <w:spacing w:before="120"/>
        <w:ind w:firstLine="720"/>
        <w:jc w:val="both"/>
        <w:rPr>
          <w:i/>
          <w:color w:val="333333"/>
          <w:sz w:val="32"/>
          <w:szCs w:val="32"/>
        </w:rPr>
      </w:pPr>
      <w:r w:rsidRPr="00230A4E">
        <w:rPr>
          <w:i/>
          <w:color w:val="000000"/>
          <w:sz w:val="32"/>
          <w:szCs w:val="32"/>
        </w:rPr>
        <w:t>q) Người phạm tội là người có bệnh bị hạn chế khả năng nhận thức hoặc khả năng điều khiển hành vi của mình;</w:t>
      </w:r>
    </w:p>
    <w:p w:rsidR="00DE3D9D" w:rsidRPr="00230A4E" w:rsidRDefault="00DE3D9D" w:rsidP="00DE3D9D">
      <w:pPr>
        <w:shd w:val="clear" w:color="auto" w:fill="FFFFFF"/>
        <w:spacing w:before="120"/>
        <w:ind w:firstLine="720"/>
        <w:jc w:val="both"/>
        <w:rPr>
          <w:i/>
          <w:sz w:val="32"/>
          <w:szCs w:val="32"/>
        </w:rPr>
      </w:pPr>
      <w:r w:rsidRPr="00230A4E">
        <w:rPr>
          <w:i/>
          <w:sz w:val="32"/>
          <w:szCs w:val="32"/>
        </w:rPr>
        <w:t>r) Người phạm tội tự thú;</w:t>
      </w:r>
    </w:p>
    <w:p w:rsidR="00DE3D9D" w:rsidRPr="000B69DF" w:rsidRDefault="00DE3D9D" w:rsidP="00DE3D9D">
      <w:pPr>
        <w:pStyle w:val="NormalWeb"/>
        <w:shd w:val="clear" w:color="auto" w:fill="FFFFFF"/>
        <w:spacing w:before="120" w:beforeAutospacing="0" w:after="0" w:afterAutospacing="0"/>
        <w:ind w:firstLine="709"/>
        <w:rPr>
          <w:color w:val="FF0000"/>
          <w:sz w:val="32"/>
          <w:szCs w:val="32"/>
        </w:rPr>
      </w:pPr>
      <w:r w:rsidRPr="000B69DF">
        <w:rPr>
          <w:color w:val="FF0000"/>
          <w:sz w:val="32"/>
          <w:szCs w:val="32"/>
        </w:rPr>
        <w:t>s) Người phạm tội thành khẩn khai báo, ăn năn hối cải;</w:t>
      </w:r>
    </w:p>
    <w:p w:rsidR="00DE3D9D" w:rsidRPr="000B69DF" w:rsidRDefault="00DE3D9D" w:rsidP="00DE3D9D">
      <w:pPr>
        <w:pStyle w:val="NormalWeb"/>
        <w:shd w:val="clear" w:color="auto" w:fill="FFFFFF"/>
        <w:spacing w:before="120" w:beforeAutospacing="0" w:after="0" w:afterAutospacing="0"/>
        <w:ind w:firstLine="709"/>
        <w:rPr>
          <w:color w:val="FF0000"/>
          <w:sz w:val="32"/>
          <w:szCs w:val="32"/>
        </w:rPr>
      </w:pPr>
      <w:r w:rsidRPr="000B69DF">
        <w:rPr>
          <w:color w:val="FF0000"/>
          <w:sz w:val="32"/>
          <w:szCs w:val="32"/>
        </w:rPr>
        <w:t>t) Người phạm tội tích cực hợp tác với cơ quan có trách nhiệm trong việc phát hiện tội phạm hoặc trong quá trình giải quyết vụ án;”;</w:t>
      </w:r>
    </w:p>
    <w:p w:rsidR="00DE3D9D" w:rsidRPr="000B69DF" w:rsidRDefault="00DE3D9D" w:rsidP="00DE3D9D">
      <w:pPr>
        <w:shd w:val="clear" w:color="auto" w:fill="FFFFFF"/>
        <w:spacing w:before="120"/>
        <w:ind w:firstLine="720"/>
        <w:jc w:val="both"/>
        <w:rPr>
          <w:i/>
          <w:sz w:val="32"/>
          <w:szCs w:val="32"/>
          <w:lang w:val="vi-VN"/>
        </w:rPr>
      </w:pPr>
      <w:r w:rsidRPr="000B69DF">
        <w:rPr>
          <w:i/>
          <w:sz w:val="32"/>
          <w:szCs w:val="32"/>
          <w:lang w:val="vi-VN"/>
        </w:rPr>
        <w:t>u) Người phạm tội đã lập công chuộc tội;</w:t>
      </w:r>
    </w:p>
    <w:p w:rsidR="00DE3D9D" w:rsidRPr="00E04697" w:rsidRDefault="00DE3D9D" w:rsidP="00DE3D9D">
      <w:pPr>
        <w:shd w:val="clear" w:color="auto" w:fill="FFFFFF"/>
        <w:spacing w:before="120"/>
        <w:ind w:firstLine="720"/>
        <w:jc w:val="both"/>
        <w:rPr>
          <w:i/>
          <w:sz w:val="32"/>
          <w:szCs w:val="32"/>
          <w:lang w:val="vi-VN"/>
        </w:rPr>
      </w:pPr>
      <w:r w:rsidRPr="00E04697">
        <w:rPr>
          <w:i/>
          <w:sz w:val="32"/>
          <w:szCs w:val="32"/>
          <w:lang w:val="vi-VN"/>
        </w:rPr>
        <w:t>v) Người phạm tội là người có thành tích xuất sắc trong sản xuất, chiến đấu, học tập hoặc công tác;</w:t>
      </w:r>
    </w:p>
    <w:p w:rsidR="00DE3D9D" w:rsidRPr="00B634EA" w:rsidRDefault="00DE3D9D" w:rsidP="00DE3D9D">
      <w:pPr>
        <w:pStyle w:val="NormalWeb"/>
        <w:shd w:val="clear" w:color="auto" w:fill="FFFFFF"/>
        <w:spacing w:before="120" w:beforeAutospacing="0" w:after="0" w:afterAutospacing="0"/>
        <w:ind w:firstLine="709"/>
        <w:rPr>
          <w:color w:val="FF0000"/>
          <w:sz w:val="32"/>
          <w:szCs w:val="32"/>
        </w:rPr>
      </w:pPr>
      <w:r w:rsidRPr="00B634EA">
        <w:rPr>
          <w:color w:val="FF0000"/>
          <w:sz w:val="32"/>
          <w:szCs w:val="32"/>
        </w:rPr>
        <w:t>x) Người phạm tội là người có công với cách mạng hoặc là cha, mẹ, vợ, chồng, con của liệt sĩ.”.</w:t>
      </w:r>
    </w:p>
    <w:p w:rsidR="00DE3D9D" w:rsidRPr="000B69DF" w:rsidRDefault="00DE3D9D" w:rsidP="00DE3D9D">
      <w:pPr>
        <w:shd w:val="clear" w:color="auto" w:fill="FFFFFF"/>
        <w:spacing w:before="120"/>
        <w:ind w:firstLine="720"/>
        <w:jc w:val="both"/>
        <w:rPr>
          <w:i/>
          <w:color w:val="333333"/>
          <w:sz w:val="32"/>
          <w:szCs w:val="32"/>
          <w:lang w:val="vi-VN"/>
        </w:rPr>
      </w:pPr>
      <w:r w:rsidRPr="000B69DF">
        <w:rPr>
          <w:i/>
          <w:color w:val="000000"/>
          <w:sz w:val="32"/>
          <w:szCs w:val="32"/>
          <w:lang w:val="vi-VN"/>
        </w:rPr>
        <w:t>2. Khi quyết định hình phạt, Tòa án có thể coi đầu thú hoặc tình tiết khác là tình tiết giảm nhẹ, nhưng phải ghi rõ lý do giảm nhẹ trong bản án.</w:t>
      </w:r>
    </w:p>
    <w:p w:rsidR="00DE3D9D" w:rsidRPr="00E04697" w:rsidRDefault="00DE3D9D" w:rsidP="00DE3D9D">
      <w:pPr>
        <w:shd w:val="clear" w:color="auto" w:fill="FFFFFF"/>
        <w:spacing w:before="120"/>
        <w:ind w:firstLine="720"/>
        <w:jc w:val="both"/>
        <w:rPr>
          <w:i/>
          <w:color w:val="000000"/>
          <w:sz w:val="32"/>
          <w:szCs w:val="32"/>
          <w:lang w:val="vi-VN"/>
        </w:rPr>
      </w:pPr>
      <w:r w:rsidRPr="00E04697">
        <w:rPr>
          <w:i/>
          <w:color w:val="000000"/>
          <w:sz w:val="32"/>
          <w:szCs w:val="32"/>
          <w:lang w:val="vi-VN"/>
        </w:rPr>
        <w:t>3. Các tình tiết giảm nhẹ đã được Bộ luật này quy định là dấu hiệu định tội hoặc định khung thì không được coi là tình tiết giảm nhẹ trong khi quyết định hình phạt.</w:t>
      </w:r>
    </w:p>
    <w:p w:rsidR="00DE3D9D" w:rsidRPr="00230A4E" w:rsidRDefault="00DE3D9D" w:rsidP="00DE3D9D">
      <w:pPr>
        <w:shd w:val="clear" w:color="auto" w:fill="FFFFFF"/>
        <w:spacing w:before="120"/>
        <w:ind w:firstLine="720"/>
        <w:jc w:val="both"/>
        <w:rPr>
          <w:color w:val="333333"/>
          <w:sz w:val="32"/>
          <w:szCs w:val="32"/>
          <w:lang w:val="vi-VN"/>
        </w:rPr>
      </w:pPr>
      <w:r w:rsidRPr="00230A4E">
        <w:rPr>
          <w:b/>
          <w:bCs/>
          <w:color w:val="000000"/>
          <w:sz w:val="32"/>
          <w:szCs w:val="32"/>
          <w:lang w:val="vi-VN"/>
        </w:rPr>
        <w:t>* Điều 52. Các tình tiết tăng nặng trách nhiệm hình sự</w:t>
      </w:r>
    </w:p>
    <w:p w:rsidR="00DE3D9D" w:rsidRPr="00230A4E" w:rsidRDefault="00DE3D9D" w:rsidP="00DE3D9D">
      <w:pPr>
        <w:shd w:val="clear" w:color="auto" w:fill="FFFFFF"/>
        <w:spacing w:before="120"/>
        <w:ind w:firstLine="720"/>
        <w:jc w:val="both"/>
        <w:rPr>
          <w:i/>
          <w:color w:val="333333"/>
          <w:sz w:val="32"/>
          <w:szCs w:val="32"/>
          <w:lang w:val="vi-VN"/>
        </w:rPr>
      </w:pPr>
      <w:r w:rsidRPr="00230A4E">
        <w:rPr>
          <w:i/>
          <w:color w:val="000000"/>
          <w:sz w:val="32"/>
          <w:szCs w:val="32"/>
          <w:lang w:val="vi-VN"/>
        </w:rPr>
        <w:t>1. Chỉ các tình tiết sau đây mới là tình tiết tăng nặng trách nhiệm hình sự:</w:t>
      </w:r>
    </w:p>
    <w:p w:rsidR="00DE3D9D" w:rsidRPr="00230A4E" w:rsidRDefault="00DE3D9D" w:rsidP="00DE3D9D">
      <w:pPr>
        <w:shd w:val="clear" w:color="auto" w:fill="FFFFFF"/>
        <w:spacing w:before="120"/>
        <w:ind w:firstLine="720"/>
        <w:jc w:val="both"/>
        <w:rPr>
          <w:i/>
          <w:sz w:val="32"/>
          <w:szCs w:val="32"/>
        </w:rPr>
      </w:pPr>
      <w:r w:rsidRPr="00230A4E">
        <w:rPr>
          <w:i/>
          <w:sz w:val="32"/>
          <w:szCs w:val="32"/>
        </w:rPr>
        <w:t>a) Phạm tội có tổ chức;</w:t>
      </w:r>
    </w:p>
    <w:p w:rsidR="00DE3D9D" w:rsidRPr="00230A4E" w:rsidRDefault="00DE3D9D" w:rsidP="00DE3D9D">
      <w:pPr>
        <w:shd w:val="clear" w:color="auto" w:fill="FFFFFF"/>
        <w:spacing w:before="120"/>
        <w:ind w:firstLine="720"/>
        <w:jc w:val="both"/>
        <w:rPr>
          <w:i/>
          <w:sz w:val="32"/>
          <w:szCs w:val="32"/>
        </w:rPr>
      </w:pPr>
      <w:r w:rsidRPr="00230A4E">
        <w:rPr>
          <w:i/>
          <w:sz w:val="32"/>
          <w:szCs w:val="32"/>
        </w:rPr>
        <w:t>b) Phạm tội có tính chất chuyên nghiệp;</w:t>
      </w:r>
    </w:p>
    <w:p w:rsidR="00DE3D9D" w:rsidRPr="00230A4E" w:rsidRDefault="00DE3D9D" w:rsidP="00DE3D9D">
      <w:pPr>
        <w:shd w:val="clear" w:color="auto" w:fill="FFFFFF"/>
        <w:spacing w:before="120"/>
        <w:ind w:firstLine="720"/>
        <w:jc w:val="both"/>
        <w:rPr>
          <w:i/>
          <w:sz w:val="32"/>
          <w:szCs w:val="32"/>
        </w:rPr>
      </w:pPr>
      <w:r w:rsidRPr="00230A4E">
        <w:rPr>
          <w:i/>
          <w:sz w:val="32"/>
          <w:szCs w:val="32"/>
        </w:rPr>
        <w:lastRenderedPageBreak/>
        <w:t>c) Lợi dụng chức vụ, quyền hạn để phạm tội;</w:t>
      </w:r>
    </w:p>
    <w:p w:rsidR="00DE3D9D" w:rsidRPr="00230A4E" w:rsidRDefault="00DE3D9D" w:rsidP="00DE3D9D">
      <w:pPr>
        <w:shd w:val="clear" w:color="auto" w:fill="FFFFFF"/>
        <w:spacing w:before="120"/>
        <w:ind w:firstLine="720"/>
        <w:jc w:val="both"/>
        <w:rPr>
          <w:i/>
          <w:sz w:val="32"/>
          <w:szCs w:val="32"/>
        </w:rPr>
      </w:pPr>
      <w:r w:rsidRPr="00230A4E">
        <w:rPr>
          <w:i/>
          <w:sz w:val="32"/>
          <w:szCs w:val="32"/>
        </w:rPr>
        <w:t>d) Phạm tội có tính chất côn đồ;</w:t>
      </w:r>
    </w:p>
    <w:p w:rsidR="00DE3D9D" w:rsidRPr="00230A4E" w:rsidRDefault="00DE3D9D" w:rsidP="00DE3D9D">
      <w:pPr>
        <w:shd w:val="clear" w:color="auto" w:fill="FFFFFF"/>
        <w:spacing w:before="120"/>
        <w:ind w:firstLine="720"/>
        <w:jc w:val="both"/>
        <w:rPr>
          <w:i/>
          <w:sz w:val="32"/>
          <w:szCs w:val="32"/>
        </w:rPr>
      </w:pPr>
      <w:r w:rsidRPr="00230A4E">
        <w:rPr>
          <w:i/>
          <w:sz w:val="32"/>
          <w:szCs w:val="32"/>
        </w:rPr>
        <w:t>đ) Phạm tội vì động cơ đê hèn;</w:t>
      </w:r>
    </w:p>
    <w:p w:rsidR="00DE3D9D" w:rsidRPr="00230A4E" w:rsidRDefault="00DE3D9D" w:rsidP="00DE3D9D">
      <w:pPr>
        <w:shd w:val="clear" w:color="auto" w:fill="FFFFFF"/>
        <w:spacing w:before="120"/>
        <w:ind w:firstLine="720"/>
        <w:jc w:val="both"/>
        <w:rPr>
          <w:i/>
          <w:sz w:val="32"/>
          <w:szCs w:val="32"/>
        </w:rPr>
      </w:pPr>
      <w:r w:rsidRPr="00230A4E">
        <w:rPr>
          <w:i/>
          <w:sz w:val="32"/>
          <w:szCs w:val="32"/>
        </w:rPr>
        <w:t>e) Cố tình thực hiện tội phạm đến cùng;</w:t>
      </w:r>
    </w:p>
    <w:p w:rsidR="00DE3D9D" w:rsidRPr="00230A4E" w:rsidRDefault="00DE3D9D" w:rsidP="00DE3D9D">
      <w:pPr>
        <w:shd w:val="clear" w:color="auto" w:fill="FFFFFF"/>
        <w:spacing w:before="120"/>
        <w:ind w:firstLine="720"/>
        <w:jc w:val="both"/>
        <w:rPr>
          <w:i/>
          <w:sz w:val="32"/>
          <w:szCs w:val="32"/>
        </w:rPr>
      </w:pPr>
      <w:r w:rsidRPr="00230A4E">
        <w:rPr>
          <w:i/>
          <w:sz w:val="32"/>
          <w:szCs w:val="32"/>
        </w:rPr>
        <w:t>g) Phạm tội 02 lần trở lên;</w:t>
      </w:r>
    </w:p>
    <w:p w:rsidR="00DE3D9D" w:rsidRPr="00230A4E" w:rsidRDefault="00DE3D9D" w:rsidP="00DE3D9D">
      <w:pPr>
        <w:shd w:val="clear" w:color="auto" w:fill="FFFFFF"/>
        <w:spacing w:before="120"/>
        <w:ind w:firstLine="720"/>
        <w:jc w:val="both"/>
        <w:rPr>
          <w:i/>
          <w:sz w:val="32"/>
          <w:szCs w:val="32"/>
        </w:rPr>
      </w:pPr>
      <w:r w:rsidRPr="00230A4E">
        <w:rPr>
          <w:i/>
          <w:sz w:val="32"/>
          <w:szCs w:val="32"/>
        </w:rPr>
        <w:t>h) Tái phạm hoặc tái phạm nguy hiểm;</w:t>
      </w:r>
    </w:p>
    <w:p w:rsidR="00DE3D9D" w:rsidRPr="00230A4E" w:rsidRDefault="00DE3D9D" w:rsidP="00DE3D9D">
      <w:pPr>
        <w:shd w:val="clear" w:color="auto" w:fill="FFFFFF"/>
        <w:spacing w:before="120"/>
        <w:ind w:firstLine="720"/>
        <w:jc w:val="both"/>
        <w:rPr>
          <w:i/>
          <w:sz w:val="32"/>
          <w:szCs w:val="32"/>
        </w:rPr>
      </w:pPr>
      <w:r w:rsidRPr="00230A4E">
        <w:rPr>
          <w:i/>
          <w:sz w:val="32"/>
          <w:szCs w:val="32"/>
        </w:rPr>
        <w:t>i) Phạm tội đối với người dưới 16 tuổi, phụ nữ có thai, người đủ 70 tuổi trở lên;</w:t>
      </w:r>
    </w:p>
    <w:p w:rsidR="00DE3D9D" w:rsidRPr="00230A4E" w:rsidRDefault="00DE3D9D" w:rsidP="00DE3D9D">
      <w:pPr>
        <w:shd w:val="clear" w:color="auto" w:fill="FFFFFF"/>
        <w:spacing w:before="120"/>
        <w:ind w:firstLine="720"/>
        <w:jc w:val="both"/>
        <w:rPr>
          <w:i/>
          <w:sz w:val="32"/>
          <w:szCs w:val="32"/>
        </w:rPr>
      </w:pPr>
      <w:r w:rsidRPr="00230A4E">
        <w:rPr>
          <w:i/>
          <w:sz w:val="32"/>
          <w:szCs w:val="32"/>
        </w:rPr>
        <w:t>k) Phạm tội đối với người ở trong tình trạng không thể tự vệ được, người khuyết tật nặng hoặc khuyết tậtđặc biệt nặng, người bị hạn chế khả năng nhận thức hoặc người lệ thuộc mình về mặt vật chất, tinh thần, công tác hoặc các mặt khác;</w:t>
      </w:r>
    </w:p>
    <w:p w:rsidR="00DE3D9D" w:rsidRPr="00230A4E" w:rsidRDefault="00DE3D9D" w:rsidP="00DE3D9D">
      <w:pPr>
        <w:shd w:val="clear" w:color="auto" w:fill="FFFFFF"/>
        <w:spacing w:before="120"/>
        <w:ind w:firstLine="720"/>
        <w:jc w:val="both"/>
        <w:rPr>
          <w:i/>
          <w:sz w:val="32"/>
          <w:szCs w:val="32"/>
        </w:rPr>
      </w:pPr>
      <w:r w:rsidRPr="00230A4E">
        <w:rPr>
          <w:i/>
          <w:sz w:val="32"/>
          <w:szCs w:val="32"/>
        </w:rPr>
        <w:t>l) Lợi dụng hoàn cảnh chiến tranh, tình trạng khẩn cấp, thiên tai, dịch bệnh hoặc những khó khăn đặc biệt khác của xã hội để phạm tội;</w:t>
      </w:r>
    </w:p>
    <w:p w:rsidR="00DE3D9D" w:rsidRPr="00230A4E" w:rsidRDefault="00DE3D9D" w:rsidP="00DE3D9D">
      <w:pPr>
        <w:shd w:val="clear" w:color="auto" w:fill="FFFFFF"/>
        <w:spacing w:before="120"/>
        <w:ind w:firstLine="720"/>
        <w:jc w:val="both"/>
        <w:rPr>
          <w:i/>
          <w:color w:val="FF0000"/>
          <w:sz w:val="32"/>
          <w:szCs w:val="32"/>
        </w:rPr>
      </w:pPr>
      <w:r w:rsidRPr="00230A4E">
        <w:rPr>
          <w:i/>
          <w:color w:val="FF0000"/>
          <w:sz w:val="32"/>
          <w:szCs w:val="32"/>
        </w:rPr>
        <w:t xml:space="preserve">m) Dùng thủ đoạn tinh vi, xảo quyệt </w:t>
      </w:r>
      <w:r w:rsidRPr="00230A4E">
        <w:rPr>
          <w:b/>
          <w:i/>
          <w:color w:val="FF0000"/>
          <w:sz w:val="32"/>
          <w:szCs w:val="32"/>
        </w:rPr>
        <w:t xml:space="preserve">hoặc </w:t>
      </w:r>
      <w:r w:rsidRPr="00230A4E">
        <w:rPr>
          <w:i/>
          <w:color w:val="FF0000"/>
          <w:sz w:val="32"/>
          <w:szCs w:val="32"/>
        </w:rPr>
        <w:t>tàn ác để phạm tội;</w:t>
      </w:r>
    </w:p>
    <w:p w:rsidR="00DE3D9D" w:rsidRPr="00230A4E" w:rsidRDefault="00DE3D9D" w:rsidP="00DE3D9D">
      <w:pPr>
        <w:shd w:val="clear" w:color="auto" w:fill="FFFFFF"/>
        <w:spacing w:before="120"/>
        <w:ind w:firstLine="720"/>
        <w:jc w:val="both"/>
        <w:rPr>
          <w:i/>
          <w:color w:val="FF0000"/>
          <w:sz w:val="32"/>
          <w:szCs w:val="32"/>
        </w:rPr>
      </w:pPr>
      <w:r w:rsidRPr="00230A4E">
        <w:rPr>
          <w:i/>
          <w:color w:val="FF0000"/>
          <w:sz w:val="32"/>
          <w:szCs w:val="32"/>
        </w:rPr>
        <w:t xml:space="preserve">n) Dùng thủ đoạn </w:t>
      </w:r>
      <w:r w:rsidRPr="00230A4E">
        <w:rPr>
          <w:b/>
          <w:i/>
          <w:color w:val="FF0000"/>
          <w:sz w:val="32"/>
          <w:szCs w:val="32"/>
        </w:rPr>
        <w:t>hoặc</w:t>
      </w:r>
      <w:r w:rsidRPr="00230A4E">
        <w:rPr>
          <w:i/>
          <w:color w:val="FF0000"/>
          <w:sz w:val="32"/>
          <w:szCs w:val="32"/>
        </w:rPr>
        <w:t xml:space="preserve"> phương tiện có khả năng gây nguy hại cho nhiều người để phạm tội;</w:t>
      </w:r>
    </w:p>
    <w:p w:rsidR="00DE3D9D" w:rsidRPr="00230A4E" w:rsidRDefault="00DE3D9D" w:rsidP="00DE3D9D">
      <w:pPr>
        <w:shd w:val="clear" w:color="auto" w:fill="FFFFFF"/>
        <w:spacing w:before="120"/>
        <w:ind w:firstLine="720"/>
        <w:jc w:val="both"/>
        <w:rPr>
          <w:i/>
          <w:color w:val="333333"/>
          <w:sz w:val="32"/>
          <w:szCs w:val="32"/>
        </w:rPr>
      </w:pPr>
      <w:r w:rsidRPr="00230A4E">
        <w:rPr>
          <w:i/>
          <w:color w:val="000000"/>
          <w:sz w:val="32"/>
          <w:szCs w:val="32"/>
        </w:rPr>
        <w:t>o) Xúi giục người dưới 18 tuổi phạm tội;</w:t>
      </w:r>
    </w:p>
    <w:p w:rsidR="00DE3D9D" w:rsidRPr="00230A4E" w:rsidRDefault="00DE3D9D" w:rsidP="00DE3D9D">
      <w:pPr>
        <w:shd w:val="clear" w:color="auto" w:fill="FFFFFF"/>
        <w:spacing w:before="120"/>
        <w:ind w:firstLine="720"/>
        <w:jc w:val="both"/>
        <w:rPr>
          <w:i/>
          <w:color w:val="333333"/>
          <w:sz w:val="32"/>
          <w:szCs w:val="32"/>
        </w:rPr>
      </w:pPr>
      <w:r w:rsidRPr="00230A4E">
        <w:rPr>
          <w:i/>
          <w:color w:val="000000"/>
          <w:sz w:val="32"/>
          <w:szCs w:val="32"/>
        </w:rPr>
        <w:t>p) Có hành động xảo quyệt hoặc hung hãn nhằm trốn tránh hoặc che giấu tội phạm.</w:t>
      </w:r>
    </w:p>
    <w:p w:rsidR="00DE3D9D" w:rsidRDefault="00DE3D9D" w:rsidP="00DE3D9D">
      <w:pPr>
        <w:shd w:val="clear" w:color="auto" w:fill="FFFFFF"/>
        <w:spacing w:before="120"/>
        <w:ind w:firstLine="720"/>
        <w:jc w:val="both"/>
        <w:rPr>
          <w:i/>
          <w:color w:val="000000"/>
          <w:sz w:val="32"/>
          <w:szCs w:val="32"/>
        </w:rPr>
      </w:pPr>
      <w:r w:rsidRPr="00230A4E">
        <w:rPr>
          <w:i/>
          <w:color w:val="000000"/>
          <w:sz w:val="32"/>
          <w:szCs w:val="32"/>
        </w:rPr>
        <w:t>2. Các tình tiết đã được Bộ luật này quy định là dấu hiệu định tội hoặc định khung hình phạt thì không được coi là tình tiết tăng nặng.</w:t>
      </w:r>
    </w:p>
    <w:p w:rsidR="00DE3D9D" w:rsidRPr="00230A4E" w:rsidRDefault="00DE3D9D" w:rsidP="00DE3D9D">
      <w:pPr>
        <w:spacing w:before="120"/>
        <w:ind w:firstLine="567"/>
        <w:jc w:val="both"/>
        <w:rPr>
          <w:b/>
          <w:sz w:val="32"/>
          <w:szCs w:val="32"/>
          <w:lang w:val="vi-VN"/>
        </w:rPr>
      </w:pPr>
      <w:r w:rsidRPr="00230A4E">
        <w:rPr>
          <w:b/>
          <w:sz w:val="32"/>
          <w:szCs w:val="32"/>
          <w:u w:val="single"/>
          <w:lang w:val="vi-VN"/>
        </w:rPr>
        <w:t>Câu 5:</w:t>
      </w:r>
      <w:r w:rsidRPr="00230A4E">
        <w:rPr>
          <w:b/>
          <w:sz w:val="32"/>
          <w:szCs w:val="32"/>
          <w:lang w:val="vi-VN"/>
        </w:rPr>
        <w:t xml:space="preserve"> </w:t>
      </w:r>
    </w:p>
    <w:p w:rsidR="00DE3D9D" w:rsidRPr="00B634EA" w:rsidRDefault="00DE3D9D" w:rsidP="00DE3D9D">
      <w:pPr>
        <w:shd w:val="clear" w:color="auto" w:fill="FFFFFF"/>
        <w:spacing w:before="120"/>
        <w:ind w:firstLine="720"/>
        <w:jc w:val="both"/>
        <w:rPr>
          <w:color w:val="333333"/>
          <w:sz w:val="32"/>
          <w:szCs w:val="32"/>
          <w:lang w:val="vi-VN"/>
        </w:rPr>
      </w:pPr>
      <w:r>
        <w:rPr>
          <w:b/>
          <w:bCs/>
          <w:color w:val="000000"/>
          <w:sz w:val="32"/>
          <w:szCs w:val="32"/>
          <w:lang w:val="vi-VN"/>
        </w:rPr>
        <w:t>*Điều</w:t>
      </w:r>
      <w:r w:rsidRPr="00191793">
        <w:rPr>
          <w:b/>
          <w:bCs/>
          <w:color w:val="000000"/>
          <w:sz w:val="32"/>
          <w:szCs w:val="32"/>
          <w:lang w:val="vi-VN"/>
        </w:rPr>
        <w:t xml:space="preserve"> </w:t>
      </w:r>
      <w:r w:rsidRPr="00230A4E">
        <w:rPr>
          <w:b/>
          <w:bCs/>
          <w:color w:val="000000"/>
          <w:sz w:val="32"/>
          <w:szCs w:val="32"/>
          <w:lang w:val="vi-VN"/>
        </w:rPr>
        <w:t>75. Điều kiện ch</w:t>
      </w:r>
      <w:r>
        <w:rPr>
          <w:b/>
          <w:bCs/>
          <w:color w:val="000000"/>
          <w:sz w:val="32"/>
          <w:szCs w:val="32"/>
          <w:lang w:val="vi-VN"/>
        </w:rPr>
        <w:t>ịu trách nhiệm hình sự của pháp</w:t>
      </w:r>
      <w:r w:rsidRPr="00191793">
        <w:rPr>
          <w:b/>
          <w:bCs/>
          <w:color w:val="000000"/>
          <w:sz w:val="32"/>
          <w:szCs w:val="32"/>
          <w:lang w:val="vi-VN"/>
        </w:rPr>
        <w:t xml:space="preserve"> </w:t>
      </w:r>
      <w:r w:rsidRPr="00230A4E">
        <w:rPr>
          <w:b/>
          <w:bCs/>
          <w:color w:val="000000"/>
          <w:sz w:val="32"/>
          <w:szCs w:val="32"/>
          <w:lang w:val="vi-VN"/>
        </w:rPr>
        <w:t>nhân thương mại</w:t>
      </w:r>
    </w:p>
    <w:p w:rsidR="00DE3D9D" w:rsidRPr="00230A4E" w:rsidRDefault="00DE3D9D" w:rsidP="00DE3D9D">
      <w:pPr>
        <w:shd w:val="clear" w:color="auto" w:fill="FFFFFF"/>
        <w:spacing w:before="120"/>
        <w:ind w:firstLine="720"/>
        <w:jc w:val="both"/>
        <w:rPr>
          <w:color w:val="333333"/>
          <w:sz w:val="32"/>
          <w:szCs w:val="32"/>
          <w:lang w:val="vi-VN"/>
        </w:rPr>
      </w:pPr>
      <w:r w:rsidRPr="00230A4E">
        <w:rPr>
          <w:color w:val="000000"/>
          <w:sz w:val="32"/>
          <w:szCs w:val="32"/>
          <w:lang w:val="vi-VN"/>
        </w:rPr>
        <w:t>1. Pháp nhân thương mại chỉ phải chịu trách nhiệm hình sự khi có đủ các điều kiện sau đây:</w:t>
      </w:r>
    </w:p>
    <w:p w:rsidR="00DE3D9D" w:rsidRPr="00230A4E" w:rsidRDefault="00DE3D9D" w:rsidP="00DE3D9D">
      <w:pPr>
        <w:shd w:val="clear" w:color="auto" w:fill="FFFFFF"/>
        <w:spacing w:before="120"/>
        <w:ind w:firstLine="720"/>
        <w:jc w:val="both"/>
        <w:rPr>
          <w:color w:val="333333"/>
          <w:sz w:val="32"/>
          <w:szCs w:val="32"/>
          <w:lang w:val="vi-VN"/>
        </w:rPr>
      </w:pPr>
      <w:r w:rsidRPr="00230A4E">
        <w:rPr>
          <w:color w:val="000000"/>
          <w:sz w:val="32"/>
          <w:szCs w:val="32"/>
          <w:lang w:val="vi-VN"/>
        </w:rPr>
        <w:t>a) Hành vi phạm tội được thực hiện nhân danh pháp nhân thương mại;</w:t>
      </w:r>
    </w:p>
    <w:p w:rsidR="00DE3D9D" w:rsidRPr="00230A4E" w:rsidRDefault="00DE3D9D" w:rsidP="00DE3D9D">
      <w:pPr>
        <w:shd w:val="clear" w:color="auto" w:fill="FFFFFF"/>
        <w:spacing w:before="120"/>
        <w:ind w:firstLine="720"/>
        <w:jc w:val="both"/>
        <w:rPr>
          <w:color w:val="333333"/>
          <w:sz w:val="32"/>
          <w:szCs w:val="32"/>
          <w:lang w:val="vi-VN"/>
        </w:rPr>
      </w:pPr>
      <w:r w:rsidRPr="00230A4E">
        <w:rPr>
          <w:color w:val="000000"/>
          <w:sz w:val="32"/>
          <w:szCs w:val="32"/>
          <w:lang w:val="vi-VN"/>
        </w:rPr>
        <w:t>b) Hành vi phạm tội được thực hiện vì lợi ích của pháp nhân thương mại;</w:t>
      </w:r>
    </w:p>
    <w:p w:rsidR="00DE3D9D" w:rsidRPr="00230A4E" w:rsidRDefault="00DE3D9D" w:rsidP="00DE3D9D">
      <w:pPr>
        <w:shd w:val="clear" w:color="auto" w:fill="FFFFFF"/>
        <w:spacing w:before="120"/>
        <w:ind w:firstLine="720"/>
        <w:jc w:val="both"/>
        <w:rPr>
          <w:color w:val="333333"/>
          <w:sz w:val="32"/>
          <w:szCs w:val="32"/>
          <w:lang w:val="vi-VN"/>
        </w:rPr>
      </w:pPr>
      <w:r w:rsidRPr="00230A4E">
        <w:rPr>
          <w:color w:val="000000"/>
          <w:sz w:val="32"/>
          <w:szCs w:val="32"/>
          <w:lang w:val="vi-VN"/>
        </w:rPr>
        <w:t>c) Hành vi phạm tội được thực hiện có sự chỉ đạo, điều hành hoặc chấp thuận của pháp nhân thương mại;</w:t>
      </w:r>
    </w:p>
    <w:p w:rsidR="00DE3D9D" w:rsidRPr="00230A4E" w:rsidRDefault="00DE3D9D" w:rsidP="00DE3D9D">
      <w:pPr>
        <w:shd w:val="clear" w:color="auto" w:fill="FFFFFF"/>
        <w:spacing w:before="120"/>
        <w:ind w:firstLine="720"/>
        <w:jc w:val="both"/>
        <w:rPr>
          <w:color w:val="333333"/>
          <w:sz w:val="32"/>
          <w:szCs w:val="32"/>
          <w:lang w:val="vi-VN"/>
        </w:rPr>
      </w:pPr>
      <w:r w:rsidRPr="00230A4E">
        <w:rPr>
          <w:color w:val="000000"/>
          <w:sz w:val="32"/>
          <w:szCs w:val="32"/>
          <w:lang w:val="vi-VN"/>
        </w:rPr>
        <w:t>d) Chưa hết thời hiệu truy cứu trách nhiệm hình sự quy định tại khoản 2 và khoản 3 Điều 27 của Bộ luật này.</w:t>
      </w:r>
    </w:p>
    <w:p w:rsidR="00DE3D9D" w:rsidRPr="00230A4E" w:rsidRDefault="00DE3D9D" w:rsidP="00DE3D9D">
      <w:pPr>
        <w:shd w:val="clear" w:color="auto" w:fill="FFFFFF"/>
        <w:spacing w:before="120"/>
        <w:ind w:firstLine="720"/>
        <w:jc w:val="both"/>
        <w:rPr>
          <w:color w:val="333333"/>
          <w:sz w:val="32"/>
          <w:szCs w:val="32"/>
          <w:lang w:val="vi-VN"/>
        </w:rPr>
      </w:pPr>
      <w:r w:rsidRPr="00230A4E">
        <w:rPr>
          <w:color w:val="000000"/>
          <w:sz w:val="32"/>
          <w:szCs w:val="32"/>
          <w:lang w:val="vi-VN"/>
        </w:rPr>
        <w:lastRenderedPageBreak/>
        <w:t>2. Việc pháp nhân thương mại chịu trách nhiệm hình sự không loại trừ trách nhiệm hình sự của cá nhân.</w:t>
      </w:r>
    </w:p>
    <w:p w:rsidR="00DE3D9D" w:rsidRPr="00B634EA" w:rsidRDefault="00DE3D9D" w:rsidP="00DE3D9D">
      <w:pPr>
        <w:shd w:val="clear" w:color="auto" w:fill="FFFFFF"/>
        <w:spacing w:before="120"/>
        <w:ind w:firstLine="720"/>
        <w:jc w:val="both"/>
        <w:rPr>
          <w:bCs/>
          <w:i/>
          <w:sz w:val="32"/>
          <w:szCs w:val="32"/>
          <w:lang w:val="vi-VN"/>
        </w:rPr>
      </w:pPr>
      <w:r>
        <w:rPr>
          <w:b/>
          <w:bCs/>
          <w:sz w:val="32"/>
          <w:szCs w:val="32"/>
          <w:lang w:val="vi-VN"/>
        </w:rPr>
        <w:t>* Điều 76.</w:t>
      </w:r>
      <w:r w:rsidRPr="003D6C37">
        <w:rPr>
          <w:b/>
          <w:bCs/>
          <w:sz w:val="32"/>
          <w:szCs w:val="32"/>
          <w:lang w:val="vi-VN"/>
        </w:rPr>
        <w:t xml:space="preserve"> </w:t>
      </w:r>
      <w:r w:rsidRPr="00230A4E">
        <w:rPr>
          <w:b/>
          <w:bCs/>
          <w:sz w:val="32"/>
          <w:szCs w:val="32"/>
          <w:lang w:val="vi-VN"/>
        </w:rPr>
        <w:t>Phạm vi chịu trách nhiệm hình sự của pháp nhân thương mại</w:t>
      </w:r>
      <w:r w:rsidRPr="0076608E">
        <w:rPr>
          <w:b/>
          <w:bCs/>
          <w:sz w:val="32"/>
          <w:szCs w:val="32"/>
          <w:lang w:val="vi-VN"/>
        </w:rPr>
        <w:t xml:space="preserve"> </w:t>
      </w:r>
    </w:p>
    <w:p w:rsidR="00DE3D9D" w:rsidRPr="00B634EA" w:rsidRDefault="00DE3D9D" w:rsidP="00DE3D9D">
      <w:pPr>
        <w:shd w:val="clear" w:color="auto" w:fill="FFFFFF"/>
        <w:spacing w:before="120"/>
        <w:ind w:firstLine="567"/>
        <w:jc w:val="both"/>
        <w:rPr>
          <w:color w:val="FF0000"/>
          <w:sz w:val="32"/>
          <w:szCs w:val="32"/>
          <w:lang w:val="vi-VN"/>
        </w:rPr>
      </w:pPr>
      <w:r w:rsidRPr="00B634EA">
        <w:rPr>
          <w:color w:val="FF0000"/>
          <w:sz w:val="32"/>
          <w:szCs w:val="32"/>
          <w:shd w:val="clear" w:color="auto" w:fill="FFFFFF"/>
          <w:lang w:val="vi-VN"/>
        </w:rPr>
        <w:t>Pháp nhân thương mại phải chịu trách nhiệm hình sự về tội phạm quy định tại một trong các điều 188, 189, 190, 191, 192, 193, 194, 195, 196, 200, 203, 209, 210, 211, 213, 216, 217, 225, 226, 227, 232, 234, 235, 237, 238, 239, 242, 243, 244, 245, 246, 300 và 324 của Bộ luật này.”.</w:t>
      </w:r>
    </w:p>
    <w:p w:rsidR="00DE3D9D" w:rsidRPr="00230A4E" w:rsidRDefault="00DE3D9D" w:rsidP="00DE3D9D">
      <w:pPr>
        <w:spacing w:before="120"/>
        <w:ind w:firstLine="567"/>
        <w:jc w:val="both"/>
        <w:rPr>
          <w:b/>
          <w:sz w:val="32"/>
          <w:szCs w:val="32"/>
          <w:lang w:val="vi-VN"/>
        </w:rPr>
      </w:pPr>
      <w:r w:rsidRPr="00230A4E">
        <w:rPr>
          <w:b/>
          <w:sz w:val="32"/>
          <w:szCs w:val="32"/>
          <w:lang w:val="vi-VN"/>
        </w:rPr>
        <w:t xml:space="preserve"> * Tên và nội dung những hình phạt được áp dụng đối với pháp nhân thương mại phạm tội trong Bộ luật Hình sự năm 2015?</w:t>
      </w:r>
    </w:p>
    <w:p w:rsidR="00DE3D9D" w:rsidRPr="00230A4E" w:rsidRDefault="00DE3D9D" w:rsidP="00DE3D9D">
      <w:pPr>
        <w:shd w:val="clear" w:color="auto" w:fill="FFFFFF"/>
        <w:spacing w:before="120"/>
        <w:ind w:firstLine="720"/>
        <w:jc w:val="both"/>
        <w:rPr>
          <w:color w:val="333333"/>
          <w:sz w:val="32"/>
          <w:szCs w:val="32"/>
          <w:lang w:val="vi-VN"/>
        </w:rPr>
      </w:pPr>
      <w:r w:rsidRPr="00230A4E">
        <w:rPr>
          <w:b/>
          <w:bCs/>
          <w:color w:val="000000"/>
          <w:sz w:val="32"/>
          <w:szCs w:val="32"/>
          <w:lang w:val="vi-VN"/>
        </w:rPr>
        <w:t>Điều 33. Các hình phạt đối với pháp nhân thương mại phạm tội</w:t>
      </w:r>
    </w:p>
    <w:p w:rsidR="00DE3D9D" w:rsidRPr="00230A4E" w:rsidRDefault="00DE3D9D" w:rsidP="00DE3D9D">
      <w:pPr>
        <w:shd w:val="clear" w:color="auto" w:fill="FFFFFF"/>
        <w:spacing w:before="120"/>
        <w:ind w:firstLine="720"/>
        <w:jc w:val="both"/>
        <w:rPr>
          <w:color w:val="333333"/>
          <w:sz w:val="32"/>
          <w:szCs w:val="32"/>
          <w:lang w:val="vi-VN"/>
        </w:rPr>
      </w:pPr>
      <w:r w:rsidRPr="00230A4E">
        <w:rPr>
          <w:color w:val="000000"/>
          <w:sz w:val="32"/>
          <w:szCs w:val="32"/>
          <w:lang w:val="vi-VN"/>
        </w:rPr>
        <w:t>1. Hình phạt chính bao gồm:</w:t>
      </w:r>
    </w:p>
    <w:p w:rsidR="00DE3D9D" w:rsidRPr="00230A4E" w:rsidRDefault="00DE3D9D" w:rsidP="00DE3D9D">
      <w:pPr>
        <w:shd w:val="clear" w:color="auto" w:fill="FFFFFF"/>
        <w:spacing w:before="120"/>
        <w:ind w:firstLine="720"/>
        <w:jc w:val="both"/>
        <w:rPr>
          <w:color w:val="333333"/>
          <w:sz w:val="32"/>
          <w:szCs w:val="32"/>
          <w:lang w:val="vi-VN"/>
        </w:rPr>
      </w:pPr>
      <w:r w:rsidRPr="00230A4E">
        <w:rPr>
          <w:color w:val="000000"/>
          <w:sz w:val="32"/>
          <w:szCs w:val="32"/>
          <w:lang w:val="vi-VN"/>
        </w:rPr>
        <w:t>a) Phạt tiền;</w:t>
      </w:r>
    </w:p>
    <w:p w:rsidR="00DE3D9D" w:rsidRPr="00230A4E" w:rsidRDefault="00DE3D9D" w:rsidP="00DE3D9D">
      <w:pPr>
        <w:shd w:val="clear" w:color="auto" w:fill="FFFFFF"/>
        <w:spacing w:before="120"/>
        <w:ind w:firstLine="720"/>
        <w:jc w:val="both"/>
        <w:rPr>
          <w:color w:val="333333"/>
          <w:sz w:val="32"/>
          <w:szCs w:val="32"/>
          <w:lang w:val="vi-VN"/>
        </w:rPr>
      </w:pPr>
      <w:r w:rsidRPr="00230A4E">
        <w:rPr>
          <w:color w:val="000000"/>
          <w:sz w:val="32"/>
          <w:szCs w:val="32"/>
          <w:lang w:val="vi-VN"/>
        </w:rPr>
        <w:t>b) Đình chỉ hoạt động có thời hạn;</w:t>
      </w:r>
    </w:p>
    <w:p w:rsidR="00DE3D9D" w:rsidRPr="00230A4E" w:rsidRDefault="00DE3D9D" w:rsidP="00DE3D9D">
      <w:pPr>
        <w:shd w:val="clear" w:color="auto" w:fill="FFFFFF"/>
        <w:spacing w:before="120"/>
        <w:ind w:firstLine="720"/>
        <w:jc w:val="both"/>
        <w:rPr>
          <w:color w:val="333333"/>
          <w:sz w:val="32"/>
          <w:szCs w:val="32"/>
          <w:lang w:val="vi-VN"/>
        </w:rPr>
      </w:pPr>
      <w:r w:rsidRPr="00230A4E">
        <w:rPr>
          <w:color w:val="000000"/>
          <w:sz w:val="32"/>
          <w:szCs w:val="32"/>
          <w:lang w:val="vi-VN"/>
        </w:rPr>
        <w:t>c) Đình chỉ hoạt động vĩnh viễn.</w:t>
      </w:r>
    </w:p>
    <w:p w:rsidR="00DE3D9D" w:rsidRPr="00230A4E" w:rsidRDefault="00DE3D9D" w:rsidP="00DE3D9D">
      <w:pPr>
        <w:shd w:val="clear" w:color="auto" w:fill="FFFFFF"/>
        <w:spacing w:before="120"/>
        <w:ind w:firstLine="720"/>
        <w:jc w:val="both"/>
        <w:rPr>
          <w:color w:val="333333"/>
          <w:sz w:val="32"/>
          <w:szCs w:val="32"/>
        </w:rPr>
      </w:pPr>
      <w:r w:rsidRPr="00230A4E">
        <w:rPr>
          <w:color w:val="000000"/>
          <w:sz w:val="32"/>
          <w:szCs w:val="32"/>
        </w:rPr>
        <w:t>2. Hình phạt bổ sung bao gồm:</w:t>
      </w:r>
    </w:p>
    <w:p w:rsidR="00DE3D9D" w:rsidRPr="00230A4E" w:rsidRDefault="00DE3D9D" w:rsidP="00DE3D9D">
      <w:pPr>
        <w:shd w:val="clear" w:color="auto" w:fill="FFFFFF"/>
        <w:spacing w:before="120"/>
        <w:ind w:firstLine="720"/>
        <w:jc w:val="both"/>
        <w:rPr>
          <w:color w:val="333333"/>
          <w:sz w:val="32"/>
          <w:szCs w:val="32"/>
        </w:rPr>
      </w:pPr>
      <w:r w:rsidRPr="00230A4E">
        <w:rPr>
          <w:color w:val="000000"/>
          <w:sz w:val="32"/>
          <w:szCs w:val="32"/>
        </w:rPr>
        <w:t>a) Cấm kinh doanh, cấm hoạt động trong một số lĩnh vực nhất định;</w:t>
      </w:r>
    </w:p>
    <w:p w:rsidR="00DE3D9D" w:rsidRPr="00230A4E" w:rsidRDefault="00DE3D9D" w:rsidP="00DE3D9D">
      <w:pPr>
        <w:shd w:val="clear" w:color="auto" w:fill="FFFFFF"/>
        <w:spacing w:before="120"/>
        <w:ind w:firstLine="720"/>
        <w:jc w:val="both"/>
        <w:rPr>
          <w:color w:val="333333"/>
          <w:sz w:val="32"/>
          <w:szCs w:val="32"/>
        </w:rPr>
      </w:pPr>
      <w:r w:rsidRPr="00230A4E">
        <w:rPr>
          <w:color w:val="000000"/>
          <w:sz w:val="32"/>
          <w:szCs w:val="32"/>
        </w:rPr>
        <w:t>b) Cấm huy động vốn;</w:t>
      </w:r>
    </w:p>
    <w:p w:rsidR="00DE3D9D" w:rsidRPr="00230A4E" w:rsidRDefault="00DE3D9D" w:rsidP="00DE3D9D">
      <w:pPr>
        <w:shd w:val="clear" w:color="auto" w:fill="FFFFFF"/>
        <w:spacing w:before="120"/>
        <w:ind w:firstLine="720"/>
        <w:jc w:val="both"/>
        <w:rPr>
          <w:color w:val="333333"/>
          <w:sz w:val="32"/>
          <w:szCs w:val="32"/>
        </w:rPr>
      </w:pPr>
      <w:r w:rsidRPr="00230A4E">
        <w:rPr>
          <w:color w:val="000000"/>
          <w:sz w:val="32"/>
          <w:szCs w:val="32"/>
        </w:rPr>
        <w:t>c) Phạt tiền, khi không áp dụng là hình phạt chính.</w:t>
      </w:r>
    </w:p>
    <w:p w:rsidR="00DE3D9D" w:rsidRPr="00230A4E" w:rsidRDefault="00DE3D9D" w:rsidP="00DE3D9D">
      <w:pPr>
        <w:shd w:val="clear" w:color="auto" w:fill="FFFFFF"/>
        <w:spacing w:before="120"/>
        <w:ind w:firstLine="720"/>
        <w:jc w:val="both"/>
        <w:rPr>
          <w:color w:val="000000"/>
          <w:sz w:val="32"/>
          <w:szCs w:val="32"/>
        </w:rPr>
      </w:pPr>
      <w:r w:rsidRPr="00230A4E">
        <w:rPr>
          <w:color w:val="000000"/>
          <w:sz w:val="32"/>
          <w:szCs w:val="32"/>
        </w:rPr>
        <w:t>3. Đối với mỗi tội phạm, pháp nhân thương mại phạm tội chỉ bị áp dụng một hình phạt chính và có thể bị áp dụng một hoặc một số hình phạt bổ sung.</w:t>
      </w:r>
    </w:p>
    <w:p w:rsidR="00DE3D9D" w:rsidRPr="00230A4E" w:rsidRDefault="00DE3D9D" w:rsidP="00DE3D9D">
      <w:pPr>
        <w:shd w:val="clear" w:color="auto" w:fill="FFFFFF"/>
        <w:spacing w:before="120"/>
        <w:ind w:firstLine="720"/>
        <w:jc w:val="both"/>
        <w:rPr>
          <w:b/>
          <w:color w:val="000000"/>
          <w:sz w:val="32"/>
          <w:szCs w:val="32"/>
        </w:rPr>
      </w:pPr>
      <w:r w:rsidRPr="00230A4E">
        <w:rPr>
          <w:b/>
          <w:color w:val="000000"/>
          <w:sz w:val="32"/>
          <w:szCs w:val="32"/>
        </w:rPr>
        <w:t>- Các hình phạt chính, được quy định trong Bộ Luật hình sự 2015, cụ thể</w:t>
      </w:r>
    </w:p>
    <w:p w:rsidR="00DE3D9D" w:rsidRPr="00230A4E" w:rsidRDefault="00DE3D9D" w:rsidP="00DE3D9D">
      <w:pPr>
        <w:shd w:val="clear" w:color="auto" w:fill="FFFFFF"/>
        <w:spacing w:before="120"/>
        <w:ind w:firstLine="720"/>
        <w:jc w:val="both"/>
        <w:rPr>
          <w:color w:val="333333"/>
          <w:sz w:val="32"/>
          <w:szCs w:val="32"/>
        </w:rPr>
      </w:pPr>
      <w:r w:rsidRPr="00230A4E">
        <w:rPr>
          <w:bCs/>
          <w:color w:val="000000"/>
          <w:sz w:val="32"/>
          <w:szCs w:val="32"/>
        </w:rPr>
        <w:t>- Điều 77. Phạt tiền</w:t>
      </w:r>
    </w:p>
    <w:p w:rsidR="00DE3D9D" w:rsidRPr="00230A4E" w:rsidRDefault="00DE3D9D" w:rsidP="00DE3D9D">
      <w:pPr>
        <w:shd w:val="clear" w:color="auto" w:fill="FFFFFF"/>
        <w:spacing w:before="120"/>
        <w:ind w:firstLine="720"/>
        <w:jc w:val="both"/>
        <w:rPr>
          <w:color w:val="333333"/>
          <w:sz w:val="32"/>
          <w:szCs w:val="32"/>
        </w:rPr>
      </w:pPr>
      <w:r w:rsidRPr="00230A4E">
        <w:rPr>
          <w:bCs/>
          <w:color w:val="000000"/>
          <w:sz w:val="32"/>
          <w:szCs w:val="32"/>
        </w:rPr>
        <w:t>- Điều 78. Đình chỉ hoạt động có thời hạn</w:t>
      </w:r>
    </w:p>
    <w:p w:rsidR="00DE3D9D" w:rsidRPr="00230A4E" w:rsidRDefault="00DE3D9D" w:rsidP="00DE3D9D">
      <w:pPr>
        <w:shd w:val="clear" w:color="auto" w:fill="FFFFFF"/>
        <w:spacing w:before="120"/>
        <w:ind w:firstLine="720"/>
        <w:jc w:val="both"/>
        <w:rPr>
          <w:color w:val="333333"/>
          <w:sz w:val="32"/>
          <w:szCs w:val="32"/>
        </w:rPr>
      </w:pPr>
      <w:r w:rsidRPr="00230A4E">
        <w:rPr>
          <w:bCs/>
          <w:color w:val="000000"/>
          <w:sz w:val="32"/>
          <w:szCs w:val="32"/>
        </w:rPr>
        <w:t>- Điều 79. Đình chỉ hoạt động vĩnh viễn</w:t>
      </w:r>
    </w:p>
    <w:p w:rsidR="00DE3D9D" w:rsidRPr="00230A4E" w:rsidRDefault="00DE3D9D" w:rsidP="00DE3D9D">
      <w:pPr>
        <w:shd w:val="clear" w:color="auto" w:fill="FFFFFF"/>
        <w:spacing w:before="120"/>
        <w:ind w:firstLine="720"/>
        <w:jc w:val="both"/>
        <w:rPr>
          <w:b/>
          <w:color w:val="000000"/>
          <w:sz w:val="32"/>
          <w:szCs w:val="32"/>
        </w:rPr>
      </w:pPr>
      <w:r w:rsidRPr="00230A4E">
        <w:rPr>
          <w:b/>
          <w:color w:val="000000"/>
          <w:sz w:val="32"/>
          <w:szCs w:val="32"/>
        </w:rPr>
        <w:t>- Các hình phạt bổ sung, được quy định trong Bộ Luật hình sự 2015, cụ thể</w:t>
      </w:r>
      <w:r w:rsidRPr="00230A4E">
        <w:rPr>
          <w:b/>
          <w:color w:val="000000"/>
          <w:sz w:val="32"/>
          <w:szCs w:val="32"/>
          <w:lang w:val="vi-VN"/>
        </w:rPr>
        <w:t>:</w:t>
      </w:r>
    </w:p>
    <w:p w:rsidR="00DE3D9D" w:rsidRPr="00230A4E" w:rsidRDefault="00DE3D9D" w:rsidP="00DE3D9D">
      <w:pPr>
        <w:shd w:val="clear" w:color="auto" w:fill="FFFFFF"/>
        <w:spacing w:before="120"/>
        <w:ind w:firstLine="720"/>
        <w:jc w:val="both"/>
        <w:rPr>
          <w:color w:val="333333"/>
          <w:sz w:val="32"/>
          <w:szCs w:val="32"/>
        </w:rPr>
      </w:pPr>
      <w:r w:rsidRPr="00230A4E">
        <w:rPr>
          <w:bCs/>
          <w:color w:val="000000"/>
          <w:sz w:val="32"/>
          <w:szCs w:val="32"/>
        </w:rPr>
        <w:t>- Điều 80. Cấm kinh doanh, cấm hoạt động trong một số lĩnh vực nhất định</w:t>
      </w:r>
    </w:p>
    <w:p w:rsidR="00DE3D9D" w:rsidRPr="00230A4E" w:rsidRDefault="00DE3D9D" w:rsidP="00DE3D9D">
      <w:pPr>
        <w:shd w:val="clear" w:color="auto" w:fill="FFFFFF"/>
        <w:spacing w:before="120"/>
        <w:ind w:firstLine="720"/>
        <w:jc w:val="both"/>
        <w:rPr>
          <w:color w:val="333333"/>
          <w:sz w:val="32"/>
          <w:szCs w:val="32"/>
        </w:rPr>
      </w:pPr>
      <w:r w:rsidRPr="00230A4E">
        <w:rPr>
          <w:bCs/>
          <w:color w:val="000000"/>
          <w:sz w:val="32"/>
          <w:szCs w:val="32"/>
        </w:rPr>
        <w:t>- Điều 81. Cấm huy động vốn</w:t>
      </w:r>
    </w:p>
    <w:p w:rsidR="00DE3D9D" w:rsidRPr="00230A4E" w:rsidRDefault="00DE3D9D" w:rsidP="00DE3D9D">
      <w:pPr>
        <w:spacing w:before="120"/>
        <w:ind w:firstLine="567"/>
        <w:jc w:val="both"/>
        <w:rPr>
          <w:b/>
          <w:sz w:val="32"/>
          <w:szCs w:val="32"/>
          <w:lang w:val="vi-VN"/>
        </w:rPr>
      </w:pPr>
      <w:r w:rsidRPr="00230A4E">
        <w:rPr>
          <w:sz w:val="32"/>
          <w:szCs w:val="32"/>
        </w:rPr>
        <w:lastRenderedPageBreak/>
        <w:t>*</w:t>
      </w:r>
      <w:r w:rsidRPr="00230A4E">
        <w:rPr>
          <w:sz w:val="32"/>
          <w:szCs w:val="32"/>
          <w:lang w:val="vi-VN"/>
        </w:rPr>
        <w:t xml:space="preserve"> </w:t>
      </w:r>
      <w:r w:rsidRPr="00230A4E">
        <w:rPr>
          <w:b/>
          <w:sz w:val="32"/>
          <w:szCs w:val="32"/>
          <w:lang w:val="vi-VN"/>
        </w:rPr>
        <w:t xml:space="preserve">Trong Bộ luật Hình sự năm 2015, hình phạt được quy định tại tất cả các điều luật có quy định trách nhiệm hình sự đối với pháp nhân thương mại phạm tội đó là hình phạt tiền </w:t>
      </w:r>
    </w:p>
    <w:p w:rsidR="00DE3D9D" w:rsidRPr="007B2EB4" w:rsidRDefault="00DE3D9D" w:rsidP="00DE3D9D">
      <w:pPr>
        <w:spacing w:before="120"/>
        <w:ind w:firstLine="567"/>
        <w:jc w:val="both"/>
        <w:rPr>
          <w:rFonts w:asciiTheme="majorHAnsi" w:hAnsiTheme="majorHAnsi" w:cstheme="majorHAnsi"/>
          <w:sz w:val="28"/>
          <w:lang w:val="vi-VN"/>
        </w:rPr>
      </w:pPr>
      <w:r w:rsidRPr="00384AAC">
        <w:rPr>
          <w:rFonts w:asciiTheme="majorHAnsi" w:hAnsiTheme="majorHAnsi" w:cstheme="majorHAnsi"/>
          <w:sz w:val="26"/>
          <w:lang w:val="vi-VN"/>
        </w:rPr>
        <w:t xml:space="preserve"> </w:t>
      </w:r>
      <w:r w:rsidRPr="007B2EB4">
        <w:rPr>
          <w:rFonts w:asciiTheme="majorHAnsi" w:hAnsiTheme="majorHAnsi" w:cstheme="majorHAnsi"/>
          <w:sz w:val="28"/>
          <w:lang w:val="vi-VN"/>
        </w:rPr>
        <w:t xml:space="preserve">Hình phạt tiền được quy định tại tất cả các  </w:t>
      </w:r>
      <w:r w:rsidRPr="007B2EB4">
        <w:rPr>
          <w:rFonts w:asciiTheme="majorHAnsi" w:hAnsiTheme="majorHAnsi" w:cstheme="majorHAnsi"/>
          <w:sz w:val="28"/>
          <w:shd w:val="clear" w:color="auto" w:fill="FFFFFF"/>
          <w:lang w:val="vi-VN"/>
        </w:rPr>
        <w:t>điều 188, 189, 190, 191, 192, 193, 194, 195, 196, 200, 203, 209, 210, 211, 213, 216, 217, 225, 226, 227, 232, 234, 235, 237, 238, 239, 242, 243, 244, 245, 246, 300 và 324.</w:t>
      </w:r>
    </w:p>
    <w:p w:rsidR="00DE3D9D" w:rsidRPr="00930E1D" w:rsidRDefault="00DE3D9D" w:rsidP="00DE3D9D">
      <w:pPr>
        <w:spacing w:before="120"/>
        <w:ind w:firstLine="567"/>
        <w:jc w:val="both"/>
        <w:rPr>
          <w:b/>
          <w:sz w:val="32"/>
          <w:szCs w:val="32"/>
          <w:lang w:val="vi-VN"/>
        </w:rPr>
      </w:pPr>
      <w:r w:rsidRPr="00230A4E">
        <w:rPr>
          <w:b/>
          <w:sz w:val="32"/>
          <w:szCs w:val="32"/>
          <w:lang w:val="vi-VN"/>
        </w:rPr>
        <w:t xml:space="preserve"> </w:t>
      </w:r>
      <w:r w:rsidRPr="00230A4E">
        <w:rPr>
          <w:b/>
          <w:sz w:val="32"/>
          <w:szCs w:val="32"/>
          <w:u w:val="single"/>
          <w:lang w:val="vi-VN"/>
        </w:rPr>
        <w:t>Câu 6:</w:t>
      </w:r>
      <w:r w:rsidRPr="00230A4E">
        <w:rPr>
          <w:b/>
          <w:sz w:val="32"/>
          <w:szCs w:val="32"/>
          <w:lang w:val="vi-VN"/>
        </w:rPr>
        <w:t xml:space="preserve"> </w:t>
      </w:r>
    </w:p>
    <w:p w:rsidR="00DE3D9D" w:rsidRPr="00230A4E" w:rsidRDefault="00DE3D9D" w:rsidP="00DE3D9D">
      <w:pPr>
        <w:shd w:val="clear" w:color="auto" w:fill="FFFFFF"/>
        <w:spacing w:before="120"/>
        <w:ind w:firstLine="720"/>
        <w:jc w:val="both"/>
        <w:rPr>
          <w:color w:val="333333"/>
          <w:sz w:val="32"/>
          <w:szCs w:val="32"/>
          <w:lang w:val="vi-VN"/>
        </w:rPr>
      </w:pPr>
      <w:r w:rsidRPr="00230A4E">
        <w:rPr>
          <w:b/>
          <w:bCs/>
          <w:color w:val="000000"/>
          <w:sz w:val="32"/>
          <w:szCs w:val="32"/>
          <w:lang w:val="vi-VN"/>
        </w:rPr>
        <w:t>Điều 91. Nguyên tắc xử lý đối với người dưới 18 tuổi phạm tội</w:t>
      </w:r>
    </w:p>
    <w:p w:rsidR="00DE3D9D" w:rsidRPr="00230A4E" w:rsidRDefault="00DE3D9D" w:rsidP="00DE3D9D">
      <w:pPr>
        <w:shd w:val="clear" w:color="auto" w:fill="FFFFFF"/>
        <w:spacing w:before="120"/>
        <w:ind w:firstLine="720"/>
        <w:jc w:val="both"/>
        <w:rPr>
          <w:color w:val="333333"/>
          <w:sz w:val="32"/>
          <w:szCs w:val="32"/>
          <w:lang w:val="vi-VN"/>
        </w:rPr>
      </w:pPr>
      <w:r w:rsidRPr="00230A4E">
        <w:rPr>
          <w:color w:val="000000"/>
          <w:sz w:val="32"/>
          <w:szCs w:val="32"/>
          <w:lang w:val="vi-VN"/>
        </w:rPr>
        <w:t>1.Việc xử lý người dưới 18 tuổi phạm tộiphải bảo đảm lợi ích tốt nhất của người dưới 18 tuổi vàchủ yếu nhằm mục đích giáo dục, giúp đỡ họ sửa chữa sai lầm, phát triển lành mạnh, trở thành công dân có ích cho xã hội.</w:t>
      </w:r>
    </w:p>
    <w:p w:rsidR="00DE3D9D" w:rsidRPr="000250AC" w:rsidRDefault="00DE3D9D" w:rsidP="00DE3D9D">
      <w:pPr>
        <w:shd w:val="clear" w:color="auto" w:fill="FFFFFF"/>
        <w:spacing w:before="120"/>
        <w:ind w:firstLine="720"/>
        <w:jc w:val="both"/>
        <w:rPr>
          <w:color w:val="000000"/>
          <w:sz w:val="32"/>
          <w:szCs w:val="32"/>
          <w:lang w:val="vi-VN"/>
        </w:rPr>
      </w:pPr>
      <w:r w:rsidRPr="00230A4E">
        <w:rPr>
          <w:color w:val="000000"/>
          <w:sz w:val="32"/>
          <w:szCs w:val="32"/>
          <w:lang w:val="vi-VN"/>
        </w:rPr>
        <w:t>Việc xử lý người dưới 18 tuổi phạm tội phải căn cứ vào độ tuổi, khả năng nhận thức của họ về tính chất nguy hiểm cho xã hội của hành vi phạm tội, nguyên nhân và điều kiện gây ra tội phạm.</w:t>
      </w:r>
    </w:p>
    <w:p w:rsidR="00DE3D9D" w:rsidRPr="00230A4E" w:rsidRDefault="00DE3D9D" w:rsidP="00DE3D9D">
      <w:pPr>
        <w:shd w:val="clear" w:color="auto" w:fill="FFFFFF"/>
        <w:spacing w:before="120"/>
        <w:ind w:firstLine="720"/>
        <w:jc w:val="both"/>
        <w:rPr>
          <w:color w:val="FF0000"/>
          <w:sz w:val="32"/>
          <w:szCs w:val="32"/>
          <w:lang w:val="vi-VN"/>
        </w:rPr>
      </w:pPr>
      <w:r w:rsidRPr="00230A4E">
        <w:rPr>
          <w:color w:val="FF0000"/>
          <w:sz w:val="32"/>
          <w:szCs w:val="32"/>
          <w:shd w:val="clear" w:color="auto" w:fill="FFFFFF"/>
          <w:lang w:val="vi-VN"/>
        </w:rPr>
        <w:t>2. Người dưới 18 tuổi phạm tội thuộc một trong các trường hợp sau đây và có nhiều tình tiết giảm nhẹ, tự nguyện khắc phục phần lớn hậu quả, nếu không thuộc trường hợp quy định tại Điều 29 của Bộ luật này, thì có thể được miễn trách nhiệm hình sự và áp dụng một trong các biện pháp quy định tại Mục 2 Chương này: </w:t>
      </w:r>
    </w:p>
    <w:p w:rsidR="00DE3D9D" w:rsidRPr="00230A4E" w:rsidRDefault="00DE3D9D" w:rsidP="00DE3D9D">
      <w:pPr>
        <w:shd w:val="clear" w:color="auto" w:fill="FFFFFF"/>
        <w:spacing w:before="120"/>
        <w:ind w:firstLine="720"/>
        <w:jc w:val="both"/>
        <w:rPr>
          <w:color w:val="FF0000"/>
          <w:sz w:val="32"/>
          <w:szCs w:val="32"/>
          <w:lang w:val="vi-VN"/>
        </w:rPr>
      </w:pPr>
      <w:r w:rsidRPr="00230A4E">
        <w:rPr>
          <w:color w:val="FF0000"/>
          <w:sz w:val="32"/>
          <w:szCs w:val="32"/>
          <w:shd w:val="clear" w:color="auto" w:fill="FFFFFF"/>
          <w:lang w:val="vi-VN"/>
        </w:rPr>
        <w:t>a) Người từ đủ 16 tuổi đến dưới 18 tuổi phạm tội ít nghiêm trọng, phạm tội nghiêm trọng, trừ tội phạm quy định tại các điều 134, 141, 171, 248, 249, 250, 251 và 252 của Bộ luật này; </w:t>
      </w:r>
    </w:p>
    <w:p w:rsidR="00DE3D9D" w:rsidRPr="00EA0B15" w:rsidRDefault="00DE3D9D" w:rsidP="00DE3D9D">
      <w:pPr>
        <w:shd w:val="clear" w:color="auto" w:fill="FFFFFF"/>
        <w:spacing w:before="120"/>
        <w:ind w:firstLine="720"/>
        <w:jc w:val="both"/>
        <w:rPr>
          <w:color w:val="FF0000"/>
          <w:sz w:val="32"/>
          <w:szCs w:val="32"/>
          <w:lang w:val="vi-VN"/>
        </w:rPr>
      </w:pPr>
      <w:r w:rsidRPr="00230A4E">
        <w:rPr>
          <w:color w:val="FF0000"/>
          <w:sz w:val="32"/>
          <w:szCs w:val="32"/>
          <w:shd w:val="clear" w:color="auto" w:fill="FFFFFF"/>
          <w:lang w:val="vi-VN"/>
        </w:rPr>
        <w:t>b) Người từ đủ 14 tuổi đến dưới 16 tuổi phạm tội rất nghiêm trọng quy định tại khoản 2 Điều 12 của Bộ luật này, trừ tội phạm quy định tại các điều 123, 134, 141, 142, 144, 150, 151, 168, 171, 248, 249, 250, 251 và 252 của Bộ luật này; </w:t>
      </w:r>
    </w:p>
    <w:p w:rsidR="00DE3D9D" w:rsidRPr="00230A4E" w:rsidRDefault="00DE3D9D" w:rsidP="00DE3D9D">
      <w:pPr>
        <w:shd w:val="clear" w:color="auto" w:fill="FFFFFF"/>
        <w:spacing w:before="120"/>
        <w:ind w:firstLine="720"/>
        <w:jc w:val="both"/>
        <w:rPr>
          <w:color w:val="333333"/>
          <w:sz w:val="32"/>
          <w:szCs w:val="32"/>
          <w:lang w:val="vi-VN"/>
        </w:rPr>
      </w:pPr>
      <w:r w:rsidRPr="00230A4E">
        <w:rPr>
          <w:color w:val="FF0000"/>
          <w:sz w:val="32"/>
          <w:szCs w:val="32"/>
          <w:shd w:val="clear" w:color="auto" w:fill="FFFFFF"/>
          <w:lang w:val="vi-VN"/>
        </w:rPr>
        <w:t>c) Người dưới 18 tuổi là người đồng phạm có vai trò không đáng kể trong vụ án.”.</w:t>
      </w:r>
    </w:p>
    <w:p w:rsidR="00DE3D9D" w:rsidRPr="00230A4E" w:rsidRDefault="00DE3D9D" w:rsidP="00DE3D9D">
      <w:pPr>
        <w:shd w:val="clear" w:color="auto" w:fill="FFFFFF"/>
        <w:spacing w:before="120"/>
        <w:ind w:firstLine="720"/>
        <w:jc w:val="both"/>
        <w:rPr>
          <w:color w:val="333333"/>
          <w:sz w:val="32"/>
          <w:szCs w:val="32"/>
          <w:lang w:val="vi-VN"/>
        </w:rPr>
      </w:pPr>
      <w:r w:rsidRPr="00230A4E">
        <w:rPr>
          <w:color w:val="000000"/>
          <w:sz w:val="32"/>
          <w:szCs w:val="32"/>
          <w:lang w:val="vi-VN"/>
        </w:rPr>
        <w:t>3. Việc truy cứu trách nhiệm hình sự người dưới 18 tuổi phạm tội chỉ trong trường hợp cần thiết và phải căn cứ vào những đặc điểm về nhân thân của họ, tính chất nguy hiểm cho xã hội của hành vi phạm tội và yêu cầu của việc phòng ngừa tội phạm.</w:t>
      </w:r>
    </w:p>
    <w:p w:rsidR="00DE3D9D" w:rsidRPr="00230A4E" w:rsidRDefault="00DE3D9D" w:rsidP="00DE3D9D">
      <w:pPr>
        <w:shd w:val="clear" w:color="auto" w:fill="FFFFFF"/>
        <w:spacing w:before="120"/>
        <w:ind w:firstLine="720"/>
        <w:jc w:val="both"/>
        <w:rPr>
          <w:color w:val="333333"/>
          <w:sz w:val="32"/>
          <w:szCs w:val="32"/>
          <w:lang w:val="vi-VN"/>
        </w:rPr>
      </w:pPr>
      <w:r w:rsidRPr="00230A4E">
        <w:rPr>
          <w:color w:val="000000"/>
          <w:sz w:val="32"/>
          <w:szCs w:val="32"/>
          <w:lang w:val="vi-VN"/>
        </w:rPr>
        <w:t>4. Khi xét xử, Tòa án chỉ áp dụng hình phạt đối với người dưới 18 tuổi phạm tội nếu xét thấy việc miễn trách nhiệm hình sự và áp dụng một trong các biện pháp quy định tại Mục 2 hoặc việc áp dụng biện pháp giáo dục tại trường giáo dưỡng quy định tại Mục 3 Chương này không bảo đảm hiệu quả giáo dục, phòng ngừa.</w:t>
      </w:r>
    </w:p>
    <w:p w:rsidR="00DE3D9D" w:rsidRPr="00230A4E" w:rsidRDefault="00DE3D9D" w:rsidP="00DE3D9D">
      <w:pPr>
        <w:shd w:val="clear" w:color="auto" w:fill="FFFFFF"/>
        <w:spacing w:before="120"/>
        <w:ind w:firstLine="720"/>
        <w:jc w:val="both"/>
        <w:rPr>
          <w:color w:val="333333"/>
          <w:sz w:val="32"/>
          <w:szCs w:val="32"/>
          <w:lang w:val="vi-VN"/>
        </w:rPr>
      </w:pPr>
      <w:r w:rsidRPr="00230A4E">
        <w:rPr>
          <w:color w:val="000000"/>
          <w:sz w:val="32"/>
          <w:szCs w:val="32"/>
          <w:lang w:val="vi-VN"/>
        </w:rPr>
        <w:lastRenderedPageBreak/>
        <w:t>5. Không xử phạt tù chung thân hoặc tử hình đối với người dưới 18 tuổi phạm tội.</w:t>
      </w:r>
    </w:p>
    <w:p w:rsidR="00DE3D9D" w:rsidRPr="00230A4E" w:rsidRDefault="00DE3D9D" w:rsidP="00DE3D9D">
      <w:pPr>
        <w:shd w:val="clear" w:color="auto" w:fill="FFFFFF"/>
        <w:spacing w:before="120"/>
        <w:ind w:firstLine="720"/>
        <w:jc w:val="both"/>
        <w:rPr>
          <w:color w:val="333333"/>
          <w:sz w:val="32"/>
          <w:szCs w:val="32"/>
          <w:lang w:val="vi-VN"/>
        </w:rPr>
      </w:pPr>
      <w:r w:rsidRPr="00230A4E">
        <w:rPr>
          <w:color w:val="000000"/>
          <w:sz w:val="32"/>
          <w:szCs w:val="32"/>
          <w:lang w:val="vi-VN"/>
        </w:rPr>
        <w:t>6. Tòa án chỉ áp dụng hình phạt tù có thời hạn đối với người dưới 18 tuổi phạm tội khi xét thấy các hình phạt và biện pháp giáo dục khác không có tác dụng răn đe, phòng ngừa.</w:t>
      </w:r>
    </w:p>
    <w:p w:rsidR="00DE3D9D" w:rsidRPr="00230A4E" w:rsidRDefault="00DE3D9D" w:rsidP="00DE3D9D">
      <w:pPr>
        <w:shd w:val="clear" w:color="auto" w:fill="FFFFFF"/>
        <w:spacing w:before="120"/>
        <w:ind w:firstLine="720"/>
        <w:jc w:val="both"/>
        <w:rPr>
          <w:color w:val="333333"/>
          <w:sz w:val="32"/>
          <w:szCs w:val="32"/>
          <w:lang w:val="vi-VN"/>
        </w:rPr>
      </w:pPr>
      <w:r w:rsidRPr="00230A4E">
        <w:rPr>
          <w:color w:val="000000"/>
          <w:sz w:val="32"/>
          <w:szCs w:val="32"/>
          <w:lang w:val="vi-VN"/>
        </w:rPr>
        <w:t>Khi xử phạt tù có thời hạn, Tòa án cho người dưới 18 tuổi phạm tội được hưởng mức án nhẹ hơn mức án áp dụng đối với người đủ 18 tuổi trở lên phạm tội tương ứng và với thời hạn thích hợp ngắn nhất.</w:t>
      </w:r>
    </w:p>
    <w:p w:rsidR="00DE3D9D" w:rsidRPr="00230A4E" w:rsidRDefault="00DE3D9D" w:rsidP="00DE3D9D">
      <w:pPr>
        <w:shd w:val="clear" w:color="auto" w:fill="FFFFFF"/>
        <w:spacing w:before="120"/>
        <w:ind w:firstLine="720"/>
        <w:jc w:val="both"/>
        <w:rPr>
          <w:color w:val="333333"/>
          <w:sz w:val="32"/>
          <w:szCs w:val="32"/>
          <w:lang w:val="vi-VN"/>
        </w:rPr>
      </w:pPr>
      <w:r w:rsidRPr="00230A4E">
        <w:rPr>
          <w:color w:val="000000"/>
          <w:sz w:val="32"/>
          <w:szCs w:val="32"/>
          <w:lang w:val="vi-VN"/>
        </w:rPr>
        <w:t>Không áp dụng hình phạt bổ sung đối với người dưới 18 tuổi phạm tội.</w:t>
      </w:r>
    </w:p>
    <w:p w:rsidR="00DE3D9D" w:rsidRPr="007B2EB4" w:rsidRDefault="00DE3D9D" w:rsidP="00DE3D9D">
      <w:pPr>
        <w:shd w:val="clear" w:color="auto" w:fill="FFFFFF"/>
        <w:spacing w:before="120"/>
        <w:ind w:firstLine="720"/>
        <w:jc w:val="both"/>
        <w:rPr>
          <w:color w:val="000000"/>
          <w:sz w:val="32"/>
          <w:szCs w:val="32"/>
          <w:lang w:val="vi-VN"/>
        </w:rPr>
      </w:pPr>
      <w:r w:rsidRPr="00230A4E">
        <w:rPr>
          <w:color w:val="000000"/>
          <w:sz w:val="32"/>
          <w:szCs w:val="32"/>
          <w:lang w:val="vi-VN"/>
        </w:rPr>
        <w:t>7. Án đã tuyên đối với người chưa đủ 16 tuổi phạm tội, thì không tính để xác định tái phạm hoặc tái phạm nguy hiểm.</w:t>
      </w:r>
    </w:p>
    <w:p w:rsidR="00DE3D9D" w:rsidRPr="00230A4E" w:rsidRDefault="00DE3D9D" w:rsidP="00DE3D9D">
      <w:pPr>
        <w:spacing w:before="120"/>
        <w:ind w:firstLine="567"/>
        <w:jc w:val="both"/>
        <w:rPr>
          <w:b/>
          <w:sz w:val="32"/>
          <w:szCs w:val="32"/>
          <w:lang w:val="vi-VN"/>
        </w:rPr>
      </w:pPr>
      <w:r w:rsidRPr="00230A4E">
        <w:rPr>
          <w:b/>
          <w:sz w:val="32"/>
          <w:szCs w:val="32"/>
          <w:lang w:val="vi-VN"/>
        </w:rPr>
        <w:t>* Hãy nêu các hình phạt; quyết định hình phạt trong trường hợp chuẩn bị phạm tội, phạm tội chưa đạt; miễn giảm hình phạt; xóa án tích được áp dụng đối với người từ đủ 14 tuổi đến dưới 16 tuổi phạm tội theo Bộ luật Hình sự năm 2015?</w:t>
      </w:r>
    </w:p>
    <w:p w:rsidR="00DE3D9D" w:rsidRPr="00230A4E" w:rsidRDefault="00DE3D9D" w:rsidP="00DE3D9D">
      <w:pPr>
        <w:shd w:val="clear" w:color="auto" w:fill="FFFFFF"/>
        <w:spacing w:before="120"/>
        <w:ind w:firstLine="720"/>
        <w:jc w:val="both"/>
        <w:rPr>
          <w:color w:val="333333"/>
          <w:sz w:val="32"/>
          <w:szCs w:val="32"/>
          <w:lang w:val="vi-VN"/>
        </w:rPr>
      </w:pPr>
      <w:r w:rsidRPr="00230A4E">
        <w:rPr>
          <w:b/>
          <w:bCs/>
          <w:color w:val="000000"/>
          <w:sz w:val="32"/>
          <w:szCs w:val="32"/>
          <w:lang w:val="vi-VN"/>
        </w:rPr>
        <w:t>Điều 98. Các hình phạt được áp dụng đối với người dưới 18 tuổi phạm tội</w:t>
      </w:r>
    </w:p>
    <w:p w:rsidR="00DE3D9D" w:rsidRPr="00230A4E" w:rsidRDefault="00DE3D9D" w:rsidP="00DE3D9D">
      <w:pPr>
        <w:shd w:val="clear" w:color="auto" w:fill="FFFFFF"/>
        <w:spacing w:before="120"/>
        <w:ind w:firstLine="720"/>
        <w:jc w:val="both"/>
        <w:rPr>
          <w:i/>
          <w:color w:val="333333"/>
          <w:sz w:val="32"/>
          <w:szCs w:val="32"/>
          <w:lang w:val="vi-VN"/>
        </w:rPr>
      </w:pPr>
      <w:r w:rsidRPr="00230A4E">
        <w:rPr>
          <w:i/>
          <w:color w:val="000000"/>
          <w:sz w:val="32"/>
          <w:szCs w:val="32"/>
          <w:lang w:val="vi-VN"/>
        </w:rPr>
        <w:t>Người dưới 18 tuổi phạm tội chỉ bị áp dụng một trong các hình phạt sau đây đối với mỗi tội phạm:</w:t>
      </w:r>
    </w:p>
    <w:p w:rsidR="00DE3D9D" w:rsidRPr="00230A4E" w:rsidRDefault="00DE3D9D" w:rsidP="00DE3D9D">
      <w:pPr>
        <w:shd w:val="clear" w:color="auto" w:fill="FFFFFF"/>
        <w:spacing w:before="120"/>
        <w:ind w:firstLine="720"/>
        <w:jc w:val="both"/>
        <w:rPr>
          <w:i/>
          <w:color w:val="333333"/>
          <w:sz w:val="32"/>
          <w:szCs w:val="32"/>
          <w:lang w:val="vi-VN"/>
        </w:rPr>
      </w:pPr>
      <w:r w:rsidRPr="00230A4E">
        <w:rPr>
          <w:i/>
          <w:color w:val="000000"/>
          <w:sz w:val="32"/>
          <w:szCs w:val="32"/>
          <w:lang w:val="vi-VN"/>
        </w:rPr>
        <w:t>1. Cảnh cáo;</w:t>
      </w:r>
    </w:p>
    <w:p w:rsidR="00DE3D9D" w:rsidRPr="00230A4E" w:rsidRDefault="00DE3D9D" w:rsidP="00DE3D9D">
      <w:pPr>
        <w:shd w:val="clear" w:color="auto" w:fill="FFFFFF"/>
        <w:spacing w:before="120"/>
        <w:ind w:firstLine="720"/>
        <w:jc w:val="both"/>
        <w:rPr>
          <w:i/>
          <w:color w:val="333333"/>
          <w:sz w:val="32"/>
          <w:szCs w:val="32"/>
          <w:lang w:val="vi-VN"/>
        </w:rPr>
      </w:pPr>
      <w:r w:rsidRPr="00230A4E">
        <w:rPr>
          <w:i/>
          <w:color w:val="000000"/>
          <w:sz w:val="32"/>
          <w:szCs w:val="32"/>
          <w:lang w:val="vi-VN"/>
        </w:rPr>
        <w:t>2. Phạt tiền;</w:t>
      </w:r>
    </w:p>
    <w:p w:rsidR="00DE3D9D" w:rsidRPr="00230A4E" w:rsidRDefault="00DE3D9D" w:rsidP="00DE3D9D">
      <w:pPr>
        <w:shd w:val="clear" w:color="auto" w:fill="FFFFFF"/>
        <w:spacing w:before="120"/>
        <w:ind w:firstLine="720"/>
        <w:jc w:val="both"/>
        <w:rPr>
          <w:i/>
          <w:color w:val="333333"/>
          <w:sz w:val="32"/>
          <w:szCs w:val="32"/>
          <w:lang w:val="vi-VN"/>
        </w:rPr>
      </w:pPr>
      <w:r w:rsidRPr="00230A4E">
        <w:rPr>
          <w:i/>
          <w:color w:val="000000"/>
          <w:sz w:val="32"/>
          <w:szCs w:val="32"/>
          <w:lang w:val="vi-VN"/>
        </w:rPr>
        <w:t>3. Cải tạo không giam giữ;</w:t>
      </w:r>
    </w:p>
    <w:p w:rsidR="00DE3D9D" w:rsidRPr="00230A4E" w:rsidRDefault="00DE3D9D" w:rsidP="00DE3D9D">
      <w:pPr>
        <w:shd w:val="clear" w:color="auto" w:fill="FFFFFF"/>
        <w:spacing w:before="120"/>
        <w:ind w:firstLine="720"/>
        <w:jc w:val="both"/>
        <w:rPr>
          <w:i/>
          <w:color w:val="000000"/>
          <w:sz w:val="32"/>
          <w:szCs w:val="32"/>
          <w:lang w:val="vi-VN"/>
        </w:rPr>
      </w:pPr>
      <w:r w:rsidRPr="00230A4E">
        <w:rPr>
          <w:i/>
          <w:color w:val="000000"/>
          <w:sz w:val="32"/>
          <w:szCs w:val="32"/>
          <w:lang w:val="vi-VN"/>
        </w:rPr>
        <w:t>4. Tù có thời hạn.</w:t>
      </w:r>
    </w:p>
    <w:p w:rsidR="00DE3D9D" w:rsidRPr="00230A4E" w:rsidRDefault="00DE3D9D" w:rsidP="00DE3D9D">
      <w:pPr>
        <w:spacing w:before="120"/>
        <w:ind w:firstLine="720"/>
        <w:jc w:val="both"/>
        <w:rPr>
          <w:i/>
          <w:sz w:val="32"/>
          <w:szCs w:val="32"/>
          <w:lang w:val="vi-VN"/>
        </w:rPr>
      </w:pPr>
      <w:r w:rsidRPr="00230A4E">
        <w:rPr>
          <w:b/>
          <w:bCs/>
          <w:i/>
          <w:sz w:val="32"/>
          <w:szCs w:val="32"/>
          <w:lang w:val="vi-VN"/>
        </w:rPr>
        <w:t>Điều 100. Cải tạo không giam giữ</w:t>
      </w:r>
    </w:p>
    <w:p w:rsidR="00DE3D9D" w:rsidRPr="00230A4E" w:rsidRDefault="00DE3D9D" w:rsidP="00DE3D9D">
      <w:pPr>
        <w:spacing w:before="120"/>
        <w:ind w:firstLine="720"/>
        <w:jc w:val="both"/>
        <w:rPr>
          <w:i/>
          <w:sz w:val="32"/>
          <w:szCs w:val="32"/>
          <w:lang w:val="vi-VN"/>
        </w:rPr>
      </w:pPr>
      <w:r w:rsidRPr="00230A4E">
        <w:rPr>
          <w:i/>
          <w:sz w:val="32"/>
          <w:szCs w:val="32"/>
          <w:lang w:val="vi-VN"/>
        </w:rPr>
        <w:t>1.</w:t>
      </w:r>
      <w:r w:rsidRPr="00230A4E">
        <w:rPr>
          <w:i/>
          <w:color w:val="0000FF"/>
          <w:sz w:val="32"/>
          <w:szCs w:val="32"/>
          <w:u w:val="single"/>
          <w:lang w:val="vi-VN"/>
        </w:rPr>
        <w:t xml:space="preserve"> </w:t>
      </w:r>
      <w:r w:rsidRPr="00230A4E">
        <w:rPr>
          <w:i/>
          <w:sz w:val="32"/>
          <w:szCs w:val="32"/>
          <w:lang w:val="vi-VN"/>
        </w:rPr>
        <w:t>Hình phạt cải tạo không giam giữ được áp dụng đối …người từ đủ 14 tuổi đến dưới 16 tuổi phạm tội rất nghiêm trọng.</w:t>
      </w:r>
    </w:p>
    <w:p w:rsidR="00DE3D9D" w:rsidRPr="00230A4E" w:rsidRDefault="00DE3D9D" w:rsidP="00DE3D9D">
      <w:pPr>
        <w:spacing w:before="120"/>
        <w:ind w:firstLine="720"/>
        <w:jc w:val="both"/>
        <w:rPr>
          <w:i/>
          <w:sz w:val="32"/>
          <w:szCs w:val="32"/>
          <w:lang w:val="vi-VN"/>
        </w:rPr>
      </w:pPr>
      <w:r w:rsidRPr="00230A4E">
        <w:rPr>
          <w:i/>
          <w:sz w:val="32"/>
          <w:szCs w:val="32"/>
          <w:lang w:val="vi-VN"/>
        </w:rPr>
        <w:t>Thời hạn cải tạo không giam giữ đối với người dưới 18 tuổi phạm tội không quá một phần hai thời hạn mà điều luật quy định.</w:t>
      </w:r>
    </w:p>
    <w:p w:rsidR="00DE3D9D" w:rsidRPr="00230A4E" w:rsidRDefault="00DE3D9D" w:rsidP="00DE3D9D">
      <w:pPr>
        <w:spacing w:before="120"/>
        <w:ind w:firstLine="720"/>
        <w:jc w:val="both"/>
        <w:rPr>
          <w:i/>
          <w:sz w:val="32"/>
          <w:szCs w:val="32"/>
          <w:lang w:val="vi-VN"/>
        </w:rPr>
      </w:pPr>
      <w:r w:rsidRPr="00230A4E">
        <w:rPr>
          <w:b/>
          <w:bCs/>
          <w:i/>
          <w:sz w:val="32"/>
          <w:szCs w:val="32"/>
          <w:lang w:val="vi-VN"/>
        </w:rPr>
        <w:t>Điều 101. Tù có thời hạn</w:t>
      </w:r>
    </w:p>
    <w:p w:rsidR="00DE3D9D" w:rsidRPr="00230A4E" w:rsidRDefault="00DE3D9D" w:rsidP="00DE3D9D">
      <w:pPr>
        <w:spacing w:before="120"/>
        <w:ind w:firstLine="720"/>
        <w:jc w:val="both"/>
        <w:rPr>
          <w:i/>
          <w:sz w:val="32"/>
          <w:szCs w:val="32"/>
          <w:lang w:val="vi-VN"/>
        </w:rPr>
      </w:pPr>
      <w:r w:rsidRPr="00230A4E">
        <w:rPr>
          <w:i/>
          <w:sz w:val="32"/>
          <w:szCs w:val="32"/>
          <w:lang w:val="vi-VN"/>
        </w:rPr>
        <w:t>Mức phạt tù có thời hạn áp dụng đối với người dưới 18 tuổi phạm tội được quy định như sau:</w:t>
      </w:r>
    </w:p>
    <w:p w:rsidR="00DE3D9D" w:rsidRPr="00230A4E" w:rsidRDefault="00DE3D9D" w:rsidP="00DE3D9D">
      <w:pPr>
        <w:spacing w:before="120"/>
        <w:ind w:firstLine="720"/>
        <w:jc w:val="both"/>
        <w:rPr>
          <w:i/>
          <w:sz w:val="32"/>
          <w:szCs w:val="32"/>
          <w:lang w:val="vi-VN"/>
        </w:rPr>
      </w:pPr>
      <w:r w:rsidRPr="00230A4E">
        <w:rPr>
          <w:i/>
          <w:sz w:val="32"/>
          <w:szCs w:val="32"/>
          <w:lang w:val="vi-VN"/>
        </w:rPr>
        <w:t xml:space="preserve">…2. Đối với người từ đủ 14 tuổi đến dưới 16 tuổi khi phạm tội, nếu điều luật được áp dụng quy định hình phạt tù chung thân hoặc tử hình, thì mức hình phạt cao nhất được áp dụng không quá 12 năm tù; nếu là tù có </w:t>
      </w:r>
      <w:r w:rsidRPr="00230A4E">
        <w:rPr>
          <w:i/>
          <w:sz w:val="32"/>
          <w:szCs w:val="32"/>
          <w:lang w:val="vi-VN"/>
        </w:rPr>
        <w:lastRenderedPageBreak/>
        <w:t>thời hạn thì mức hình phạt cao nhất được áp dụng không quá một phần hai mức phạt tù mà điều luật quy định.</w:t>
      </w:r>
    </w:p>
    <w:p w:rsidR="00DE3D9D" w:rsidRPr="00230A4E" w:rsidRDefault="00DE3D9D" w:rsidP="00DE3D9D">
      <w:pPr>
        <w:shd w:val="clear" w:color="auto" w:fill="FFFFFF"/>
        <w:spacing w:before="120"/>
        <w:ind w:firstLine="720"/>
        <w:jc w:val="both"/>
        <w:rPr>
          <w:color w:val="333333"/>
          <w:sz w:val="32"/>
          <w:szCs w:val="32"/>
          <w:lang w:val="vi-VN"/>
        </w:rPr>
      </w:pPr>
      <w:r w:rsidRPr="00230A4E">
        <w:rPr>
          <w:b/>
          <w:bCs/>
          <w:color w:val="000000"/>
          <w:sz w:val="32"/>
          <w:szCs w:val="32"/>
          <w:lang w:val="vi-VN"/>
        </w:rPr>
        <w:t>Điều 102. Quyết định hình phạt trong trường hợp chuẩn bị phạm tội, phạm tội chưa đạt</w:t>
      </w:r>
    </w:p>
    <w:p w:rsidR="00DE3D9D" w:rsidRPr="00230A4E" w:rsidRDefault="00DE3D9D" w:rsidP="00DE3D9D">
      <w:pPr>
        <w:shd w:val="clear" w:color="auto" w:fill="FFFFFF"/>
        <w:spacing w:before="120"/>
        <w:ind w:firstLine="720"/>
        <w:jc w:val="both"/>
        <w:rPr>
          <w:color w:val="333333"/>
          <w:sz w:val="32"/>
          <w:szCs w:val="32"/>
          <w:lang w:val="vi-VN"/>
        </w:rPr>
      </w:pPr>
      <w:r w:rsidRPr="00230A4E">
        <w:rPr>
          <w:b/>
          <w:bCs/>
          <w:color w:val="000000"/>
          <w:sz w:val="32"/>
          <w:szCs w:val="32"/>
          <w:lang w:val="vi-VN"/>
        </w:rPr>
        <w:t>Điều 105. Giảm mức hình phạt đã tuyên</w:t>
      </w:r>
    </w:p>
    <w:p w:rsidR="00DE3D9D" w:rsidRPr="00230A4E" w:rsidRDefault="00DE3D9D" w:rsidP="00DE3D9D">
      <w:pPr>
        <w:shd w:val="clear" w:color="auto" w:fill="FFFFFF"/>
        <w:spacing w:before="120"/>
        <w:ind w:firstLine="720"/>
        <w:jc w:val="both"/>
        <w:rPr>
          <w:color w:val="333333"/>
          <w:sz w:val="32"/>
          <w:szCs w:val="32"/>
          <w:lang w:val="vi-VN"/>
        </w:rPr>
      </w:pPr>
      <w:r w:rsidRPr="00230A4E">
        <w:rPr>
          <w:b/>
          <w:bCs/>
          <w:color w:val="000000"/>
          <w:sz w:val="32"/>
          <w:szCs w:val="32"/>
          <w:lang w:val="vi-VN"/>
        </w:rPr>
        <w:t>Điều 106. Tha tù trước hạn có điều kiện</w:t>
      </w:r>
    </w:p>
    <w:p w:rsidR="00DE3D9D" w:rsidRPr="00230A4E" w:rsidRDefault="00DE3D9D" w:rsidP="00DE3D9D">
      <w:pPr>
        <w:shd w:val="clear" w:color="auto" w:fill="FFFFFF"/>
        <w:spacing w:before="120"/>
        <w:ind w:firstLine="720"/>
        <w:jc w:val="both"/>
        <w:rPr>
          <w:b/>
          <w:bCs/>
          <w:color w:val="000000"/>
          <w:sz w:val="32"/>
          <w:szCs w:val="32"/>
          <w:lang w:val="vi-VN"/>
        </w:rPr>
      </w:pPr>
      <w:r w:rsidRPr="00230A4E">
        <w:rPr>
          <w:b/>
          <w:bCs/>
          <w:color w:val="000000"/>
          <w:sz w:val="32"/>
          <w:szCs w:val="32"/>
          <w:lang w:val="vi-VN"/>
        </w:rPr>
        <w:t>Điều 107. Xóa án tích</w:t>
      </w:r>
    </w:p>
    <w:p w:rsidR="00DE3D9D" w:rsidRPr="00230A4E" w:rsidRDefault="00DE3D9D" w:rsidP="00DE3D9D">
      <w:pPr>
        <w:spacing w:before="120"/>
        <w:ind w:firstLine="567"/>
        <w:jc w:val="both"/>
        <w:rPr>
          <w:b/>
          <w:sz w:val="32"/>
          <w:szCs w:val="32"/>
          <w:lang w:val="vi-VN"/>
        </w:rPr>
      </w:pPr>
      <w:r w:rsidRPr="00230A4E">
        <w:rPr>
          <w:b/>
          <w:sz w:val="32"/>
          <w:szCs w:val="32"/>
          <w:lang w:val="vi-VN"/>
        </w:rPr>
        <w:t xml:space="preserve"> </w:t>
      </w:r>
      <w:r w:rsidRPr="00230A4E">
        <w:rPr>
          <w:b/>
          <w:sz w:val="32"/>
          <w:szCs w:val="32"/>
          <w:u w:val="single"/>
          <w:lang w:val="vi-VN"/>
        </w:rPr>
        <w:t>Câu 7:</w:t>
      </w:r>
      <w:r w:rsidRPr="00230A4E">
        <w:rPr>
          <w:b/>
          <w:sz w:val="32"/>
          <w:szCs w:val="32"/>
          <w:lang w:val="vi-VN"/>
        </w:rPr>
        <w:t xml:space="preserve"> </w:t>
      </w:r>
    </w:p>
    <w:p w:rsidR="00DE3D9D" w:rsidRPr="00230A4E" w:rsidRDefault="00DE3D9D" w:rsidP="00DE3D9D">
      <w:pPr>
        <w:shd w:val="clear" w:color="auto" w:fill="FFFFFF"/>
        <w:spacing w:before="120"/>
        <w:jc w:val="both"/>
        <w:rPr>
          <w:color w:val="333333"/>
          <w:sz w:val="32"/>
          <w:szCs w:val="32"/>
          <w:lang w:val="vi-VN"/>
        </w:rPr>
      </w:pPr>
      <w:r w:rsidRPr="00230A4E">
        <w:rPr>
          <w:b/>
          <w:sz w:val="32"/>
          <w:szCs w:val="32"/>
          <w:lang w:val="vi-VN"/>
        </w:rPr>
        <w:t xml:space="preserve">         * Tên các tội xâm phạm tình dục trẻ em theo Bộ luật Hình sự năm 2015, quy định, cụ thể:</w:t>
      </w:r>
    </w:p>
    <w:p w:rsidR="00DE3D9D" w:rsidRPr="00230A4E" w:rsidRDefault="00DE3D9D" w:rsidP="00DE3D9D">
      <w:pPr>
        <w:shd w:val="clear" w:color="auto" w:fill="FFFFFF"/>
        <w:spacing w:before="120"/>
        <w:ind w:firstLine="720"/>
        <w:jc w:val="both"/>
        <w:rPr>
          <w:color w:val="333333"/>
          <w:sz w:val="32"/>
          <w:szCs w:val="32"/>
          <w:lang w:val="vi-VN"/>
        </w:rPr>
      </w:pPr>
      <w:r w:rsidRPr="00230A4E">
        <w:rPr>
          <w:bCs/>
          <w:color w:val="000000"/>
          <w:sz w:val="32"/>
          <w:szCs w:val="32"/>
          <w:lang w:val="vi-VN"/>
        </w:rPr>
        <w:t>- Điều 142. Tội hiếp dâm người dưới 16 tuổi</w:t>
      </w:r>
    </w:p>
    <w:p w:rsidR="00DE3D9D" w:rsidRPr="00230A4E" w:rsidRDefault="00DE3D9D" w:rsidP="00DE3D9D">
      <w:pPr>
        <w:shd w:val="clear" w:color="auto" w:fill="FFFFFF"/>
        <w:spacing w:before="120"/>
        <w:ind w:firstLine="720"/>
        <w:jc w:val="both"/>
        <w:rPr>
          <w:color w:val="333333"/>
          <w:sz w:val="32"/>
          <w:szCs w:val="32"/>
          <w:lang w:val="vi-VN"/>
        </w:rPr>
      </w:pPr>
      <w:r w:rsidRPr="00230A4E">
        <w:rPr>
          <w:bCs/>
          <w:color w:val="000000"/>
          <w:sz w:val="32"/>
          <w:szCs w:val="32"/>
          <w:lang w:val="vi-VN"/>
        </w:rPr>
        <w:t>- Điều 144. Tội cưỡng dâm người từ đủ 13 tuổi đến dưới 16 tuổi</w:t>
      </w:r>
    </w:p>
    <w:p w:rsidR="00DE3D9D" w:rsidRPr="00230A4E" w:rsidRDefault="00DE3D9D" w:rsidP="00DE3D9D">
      <w:pPr>
        <w:shd w:val="clear" w:color="auto" w:fill="FFFFFF"/>
        <w:spacing w:before="120"/>
        <w:ind w:firstLine="720"/>
        <w:jc w:val="both"/>
        <w:rPr>
          <w:color w:val="333333"/>
          <w:sz w:val="32"/>
          <w:szCs w:val="32"/>
          <w:lang w:val="vi-VN"/>
        </w:rPr>
      </w:pPr>
      <w:r w:rsidRPr="00230A4E">
        <w:rPr>
          <w:bCs/>
          <w:color w:val="000000"/>
          <w:sz w:val="32"/>
          <w:szCs w:val="32"/>
          <w:lang w:val="vi-VN"/>
        </w:rPr>
        <w:t>- Điều 145. Tội giao cấu hoặc thực hiện hành vi quan hệ tình dục khác với người từ đủ 13 tuổi đến dưới 16 tuổi</w:t>
      </w:r>
    </w:p>
    <w:p w:rsidR="00DE3D9D" w:rsidRPr="00230A4E" w:rsidRDefault="00DE3D9D" w:rsidP="00DE3D9D">
      <w:pPr>
        <w:shd w:val="clear" w:color="auto" w:fill="FFFFFF"/>
        <w:spacing w:before="120"/>
        <w:ind w:firstLine="720"/>
        <w:jc w:val="both"/>
        <w:rPr>
          <w:color w:val="333333"/>
          <w:sz w:val="32"/>
          <w:szCs w:val="32"/>
          <w:lang w:val="vi-VN"/>
        </w:rPr>
      </w:pPr>
      <w:r w:rsidRPr="00230A4E">
        <w:rPr>
          <w:bCs/>
          <w:color w:val="000000"/>
          <w:sz w:val="32"/>
          <w:szCs w:val="32"/>
          <w:lang w:val="vi-VN"/>
        </w:rPr>
        <w:t>- Điều 146. Tội dâm ô đối với người dưới 16 tuổi</w:t>
      </w:r>
    </w:p>
    <w:p w:rsidR="00DE3D9D" w:rsidRPr="003C12CC" w:rsidRDefault="00DE3D9D" w:rsidP="00DE3D9D">
      <w:pPr>
        <w:shd w:val="clear" w:color="auto" w:fill="FFFFFF"/>
        <w:spacing w:before="120"/>
        <w:ind w:firstLine="720"/>
        <w:jc w:val="both"/>
        <w:rPr>
          <w:bCs/>
          <w:color w:val="000000"/>
          <w:sz w:val="32"/>
          <w:szCs w:val="32"/>
          <w:lang w:val="vi-VN"/>
        </w:rPr>
      </w:pPr>
      <w:r w:rsidRPr="00230A4E">
        <w:rPr>
          <w:bCs/>
          <w:color w:val="000000"/>
          <w:sz w:val="32"/>
          <w:szCs w:val="32"/>
          <w:lang w:val="vi-VN"/>
        </w:rPr>
        <w:t>- Điều 147. Tội sử dụng người dưới 16 tuổi vào mục đích khiêu dâm</w:t>
      </w:r>
    </w:p>
    <w:p w:rsidR="00DE3D9D" w:rsidRPr="003C12CC" w:rsidRDefault="00DE3D9D" w:rsidP="00DE3D9D">
      <w:pPr>
        <w:shd w:val="clear" w:color="auto" w:fill="FFFFFF"/>
        <w:spacing w:before="120"/>
        <w:ind w:firstLine="720"/>
        <w:jc w:val="both"/>
        <w:rPr>
          <w:bCs/>
          <w:color w:val="FF0000"/>
          <w:sz w:val="32"/>
          <w:szCs w:val="32"/>
          <w:lang w:val="vi-VN"/>
        </w:rPr>
      </w:pPr>
      <w:r w:rsidRPr="003C12CC">
        <w:rPr>
          <w:bCs/>
          <w:color w:val="FF0000"/>
          <w:sz w:val="32"/>
          <w:szCs w:val="32"/>
          <w:lang w:val="vi-VN"/>
        </w:rPr>
        <w:t>- Điều 151. Tội mua bán người dưới 16 tuổi</w:t>
      </w:r>
    </w:p>
    <w:p w:rsidR="00DE3D9D" w:rsidRPr="003C12CC" w:rsidRDefault="00DE3D9D" w:rsidP="00DE3D9D">
      <w:pPr>
        <w:shd w:val="clear" w:color="auto" w:fill="FFFFFF"/>
        <w:spacing w:before="120"/>
        <w:ind w:firstLine="720"/>
        <w:jc w:val="both"/>
        <w:rPr>
          <w:color w:val="FF0000"/>
          <w:sz w:val="32"/>
          <w:szCs w:val="32"/>
          <w:lang w:val="vi-VN"/>
        </w:rPr>
      </w:pPr>
      <w:r w:rsidRPr="003C12CC">
        <w:rPr>
          <w:bCs/>
          <w:color w:val="FF0000"/>
          <w:sz w:val="32"/>
          <w:szCs w:val="32"/>
          <w:lang w:val="vi-VN"/>
        </w:rPr>
        <w:t>- Điều 327, 328, 329</w:t>
      </w:r>
    </w:p>
    <w:p w:rsidR="00DE3D9D" w:rsidRPr="00E04697" w:rsidRDefault="00DE3D9D" w:rsidP="00DE3D9D">
      <w:pPr>
        <w:spacing w:before="120"/>
        <w:ind w:firstLine="567"/>
        <w:jc w:val="both"/>
        <w:rPr>
          <w:b/>
          <w:sz w:val="32"/>
          <w:szCs w:val="32"/>
          <w:lang w:val="vi-VN"/>
        </w:rPr>
      </w:pPr>
      <w:r w:rsidRPr="000C3C3D">
        <w:rPr>
          <w:b/>
          <w:sz w:val="32"/>
          <w:szCs w:val="32"/>
          <w:lang w:val="vi-VN"/>
        </w:rPr>
        <w:t>** Những giải pháp…</w:t>
      </w:r>
    </w:p>
    <w:p w:rsidR="00DE3D9D" w:rsidRPr="00943123" w:rsidRDefault="00DE3D9D" w:rsidP="00DE3D9D">
      <w:pPr>
        <w:spacing w:before="120"/>
        <w:ind w:firstLine="567"/>
        <w:jc w:val="both"/>
        <w:rPr>
          <w:b/>
          <w:color w:val="FF0000"/>
          <w:sz w:val="32"/>
          <w:szCs w:val="32"/>
          <w:lang w:val="vi-VN"/>
        </w:rPr>
      </w:pPr>
      <w:r w:rsidRPr="00CC79A1">
        <w:rPr>
          <w:b/>
          <w:color w:val="FF0000"/>
          <w:sz w:val="32"/>
          <w:szCs w:val="32"/>
          <w:lang w:val="vi-VN"/>
        </w:rPr>
        <w:t>Thí sinh n</w:t>
      </w:r>
      <w:r w:rsidRPr="00943123">
        <w:rPr>
          <w:rFonts w:asciiTheme="majorHAnsi" w:hAnsiTheme="majorHAnsi" w:cstheme="majorHAnsi"/>
          <w:b/>
          <w:color w:val="FF0000"/>
          <w:sz w:val="28"/>
          <w:szCs w:val="32"/>
          <w:bdr w:val="none" w:sz="0" w:space="0" w:color="auto" w:frame="1"/>
          <w:lang w:val="vi-VN"/>
        </w:rPr>
        <w:t>êu khái quát tình hình, đặc điểm, nguyên nhân sau đó đưa ra các giải pháp phòng ngừa xâm hại tình dục trẻ em ở nước ta hiện nay</w:t>
      </w:r>
    </w:p>
    <w:p w:rsidR="00DE3D9D" w:rsidRPr="00E04697" w:rsidRDefault="00DE3D9D" w:rsidP="00DE3D9D">
      <w:pPr>
        <w:tabs>
          <w:tab w:val="left" w:pos="7938"/>
        </w:tabs>
        <w:spacing w:before="120" w:after="120"/>
        <w:ind w:firstLine="425"/>
        <w:jc w:val="both"/>
        <w:textAlignment w:val="baseline"/>
        <w:rPr>
          <w:rFonts w:asciiTheme="majorHAnsi" w:hAnsiTheme="majorHAnsi" w:cstheme="majorHAnsi"/>
          <w:sz w:val="28"/>
          <w:szCs w:val="32"/>
          <w:lang w:val="vi-VN"/>
        </w:rPr>
      </w:pPr>
      <w:r w:rsidRPr="00E04697">
        <w:rPr>
          <w:rFonts w:asciiTheme="majorHAnsi" w:hAnsiTheme="majorHAnsi" w:cstheme="majorHAnsi"/>
          <w:b/>
          <w:bCs/>
          <w:sz w:val="28"/>
          <w:szCs w:val="32"/>
          <w:bdr w:val="none" w:sz="0" w:space="0" w:color="auto" w:frame="1"/>
          <w:lang w:val="vi-VN"/>
        </w:rPr>
        <w:t>* Một số biện pháp phòng ngừa tội phạm xâm hại tình dục trẻ em</w:t>
      </w:r>
    </w:p>
    <w:p w:rsidR="00DE3D9D" w:rsidRPr="00E04697" w:rsidRDefault="00DE3D9D" w:rsidP="00DE3D9D">
      <w:pPr>
        <w:tabs>
          <w:tab w:val="left" w:pos="7938"/>
        </w:tabs>
        <w:spacing w:before="120" w:after="120"/>
        <w:ind w:firstLine="425"/>
        <w:jc w:val="both"/>
        <w:textAlignment w:val="baseline"/>
        <w:rPr>
          <w:rFonts w:asciiTheme="majorHAnsi" w:hAnsiTheme="majorHAnsi" w:cstheme="majorHAnsi"/>
          <w:sz w:val="28"/>
          <w:szCs w:val="32"/>
          <w:lang w:val="vi-VN"/>
        </w:rPr>
      </w:pPr>
      <w:r w:rsidRPr="00E04697">
        <w:rPr>
          <w:rFonts w:asciiTheme="majorHAnsi" w:hAnsiTheme="majorHAnsi" w:cstheme="majorHAnsi"/>
          <w:b/>
          <w:i/>
          <w:iCs/>
          <w:sz w:val="28"/>
          <w:szCs w:val="32"/>
          <w:bdr w:val="none" w:sz="0" w:space="0" w:color="auto" w:frame="1"/>
          <w:lang w:val="vi-VN"/>
        </w:rPr>
        <w:t>Một là,</w:t>
      </w:r>
      <w:r w:rsidRPr="00E04697">
        <w:rPr>
          <w:rFonts w:asciiTheme="majorHAnsi" w:hAnsiTheme="majorHAnsi" w:cstheme="majorHAnsi"/>
          <w:sz w:val="28"/>
          <w:szCs w:val="32"/>
          <w:bdr w:val="none" w:sz="0" w:space="0" w:color="auto" w:frame="1"/>
          <w:lang w:val="vi-VN"/>
        </w:rPr>
        <w:t> </w:t>
      </w:r>
      <w:r w:rsidRPr="00E04697">
        <w:rPr>
          <w:rFonts w:asciiTheme="majorHAnsi" w:hAnsiTheme="majorHAnsi" w:cstheme="majorHAnsi"/>
          <w:bCs/>
          <w:sz w:val="28"/>
          <w:szCs w:val="32"/>
          <w:bdr w:val="none" w:sz="0" w:space="0" w:color="auto" w:frame="1"/>
          <w:shd w:val="clear" w:color="auto" w:fill="FFFFFF"/>
          <w:lang w:val="vi-VN"/>
        </w:rPr>
        <w:t>Hoàn thiện hệ thống pháp luật, đặc biệt là pháp luật hình sự về tội phạm xâm hại tình dục trẻ em:</w:t>
      </w:r>
      <w:r w:rsidRPr="00E04697">
        <w:rPr>
          <w:rFonts w:asciiTheme="majorHAnsi" w:hAnsiTheme="majorHAnsi" w:cstheme="majorHAnsi"/>
          <w:sz w:val="28"/>
          <w:szCs w:val="32"/>
          <w:bdr w:val="none" w:sz="0" w:space="0" w:color="auto" w:frame="1"/>
          <w:lang w:val="vi-VN"/>
        </w:rPr>
        <w:t xml:space="preserve"> </w:t>
      </w:r>
    </w:p>
    <w:p w:rsidR="00DE3D9D" w:rsidRPr="00E04697" w:rsidRDefault="00DE3D9D" w:rsidP="00DE3D9D">
      <w:pPr>
        <w:shd w:val="clear" w:color="auto" w:fill="FFFFFF"/>
        <w:tabs>
          <w:tab w:val="left" w:pos="7938"/>
        </w:tabs>
        <w:spacing w:before="120" w:after="120" w:line="270" w:lineRule="atLeast"/>
        <w:jc w:val="both"/>
        <w:textAlignment w:val="baseline"/>
        <w:rPr>
          <w:rFonts w:asciiTheme="majorHAnsi" w:hAnsiTheme="majorHAnsi" w:cstheme="majorHAnsi"/>
          <w:bCs/>
          <w:color w:val="FF0000"/>
          <w:sz w:val="28"/>
          <w:szCs w:val="32"/>
          <w:bdr w:val="none" w:sz="0" w:space="0" w:color="auto" w:frame="1"/>
          <w:shd w:val="clear" w:color="auto" w:fill="FFFFFF"/>
          <w:lang w:val="vi-VN"/>
        </w:rPr>
      </w:pPr>
      <w:r w:rsidRPr="00E04697">
        <w:rPr>
          <w:rFonts w:asciiTheme="majorHAnsi" w:hAnsiTheme="majorHAnsi" w:cstheme="majorHAnsi"/>
          <w:bCs/>
          <w:i/>
          <w:iCs/>
          <w:sz w:val="28"/>
          <w:szCs w:val="32"/>
          <w:bdr w:val="none" w:sz="0" w:space="0" w:color="auto" w:frame="1"/>
          <w:lang w:val="vi-VN"/>
        </w:rPr>
        <w:t xml:space="preserve">      </w:t>
      </w:r>
      <w:r w:rsidRPr="00E04697">
        <w:rPr>
          <w:rFonts w:asciiTheme="majorHAnsi" w:hAnsiTheme="majorHAnsi" w:cstheme="majorHAnsi"/>
          <w:b/>
          <w:bCs/>
          <w:i/>
          <w:iCs/>
          <w:sz w:val="28"/>
          <w:szCs w:val="32"/>
          <w:bdr w:val="none" w:sz="0" w:space="0" w:color="auto" w:frame="1"/>
          <w:lang w:val="vi-VN"/>
        </w:rPr>
        <w:t>Hai là,</w:t>
      </w:r>
      <w:r w:rsidRPr="00E04697">
        <w:rPr>
          <w:rFonts w:asciiTheme="majorHAnsi" w:hAnsiTheme="majorHAnsi" w:cstheme="majorHAnsi"/>
          <w:sz w:val="28"/>
          <w:szCs w:val="32"/>
          <w:bdr w:val="none" w:sz="0" w:space="0" w:color="auto" w:frame="1"/>
          <w:lang w:val="vi-VN"/>
        </w:rPr>
        <w:t> </w:t>
      </w:r>
      <w:r w:rsidRPr="00E04697">
        <w:rPr>
          <w:rFonts w:asciiTheme="majorHAnsi" w:hAnsiTheme="majorHAnsi" w:cstheme="majorHAnsi"/>
          <w:bCs/>
          <w:sz w:val="28"/>
          <w:szCs w:val="32"/>
          <w:bdr w:val="none" w:sz="0" w:space="0" w:color="auto" w:frame="1"/>
          <w:shd w:val="clear" w:color="auto" w:fill="FFFFFF"/>
          <w:lang w:val="vi-VN"/>
        </w:rPr>
        <w:t xml:space="preserve">Vận động, tuyên truyền nâng cao nhận thức trong cộng đồng. </w:t>
      </w:r>
      <w:r w:rsidRPr="00E04697">
        <w:rPr>
          <w:rFonts w:asciiTheme="majorHAnsi" w:hAnsiTheme="majorHAnsi" w:cstheme="majorHAnsi"/>
          <w:color w:val="FF0000"/>
          <w:sz w:val="28"/>
          <w:szCs w:val="28"/>
          <w:lang w:val="vi-VN"/>
        </w:rPr>
        <w:t>Tuyên truyền phổ biến Bộ luật Hình sự cũng như các hành vi…</w:t>
      </w:r>
    </w:p>
    <w:p w:rsidR="00DE3D9D" w:rsidRPr="00E04697" w:rsidRDefault="00DE3D9D" w:rsidP="00DE3D9D">
      <w:pPr>
        <w:tabs>
          <w:tab w:val="left" w:pos="7938"/>
        </w:tabs>
        <w:spacing w:before="120" w:after="120"/>
        <w:ind w:firstLine="425"/>
        <w:jc w:val="both"/>
        <w:textAlignment w:val="baseline"/>
        <w:rPr>
          <w:rFonts w:asciiTheme="majorHAnsi" w:hAnsiTheme="majorHAnsi" w:cstheme="majorHAnsi"/>
          <w:sz w:val="28"/>
          <w:szCs w:val="32"/>
          <w:lang w:val="vi-VN"/>
        </w:rPr>
      </w:pPr>
      <w:r w:rsidRPr="00E04697">
        <w:rPr>
          <w:rFonts w:asciiTheme="majorHAnsi" w:hAnsiTheme="majorHAnsi" w:cstheme="majorHAnsi"/>
          <w:b/>
          <w:bCs/>
          <w:i/>
          <w:iCs/>
          <w:sz w:val="28"/>
          <w:szCs w:val="32"/>
          <w:bdr w:val="none" w:sz="0" w:space="0" w:color="auto" w:frame="1"/>
          <w:lang w:val="vi-VN"/>
        </w:rPr>
        <w:t> Ba  là, </w:t>
      </w:r>
      <w:r w:rsidRPr="00E04697">
        <w:rPr>
          <w:rFonts w:asciiTheme="majorHAnsi" w:hAnsiTheme="majorHAnsi" w:cstheme="majorHAnsi"/>
          <w:sz w:val="28"/>
          <w:szCs w:val="32"/>
          <w:bdr w:val="none" w:sz="0" w:space="0" w:color="auto" w:frame="1"/>
          <w:lang w:val="vi-VN"/>
        </w:rPr>
        <w:t>các cơ quan chức năng cần khảo sát và thống kê số lượng trẻ em, nhất là trẻ em có hoàn cảnh đặc biệt để có biện pháp hỗ trợ vật chất, ổn định tâm lý, học văn hóa và học nghề cho trẻ …</w:t>
      </w:r>
    </w:p>
    <w:p w:rsidR="00DE3D9D" w:rsidRPr="00E04697" w:rsidRDefault="00DE3D9D" w:rsidP="00DE3D9D">
      <w:pPr>
        <w:tabs>
          <w:tab w:val="left" w:pos="7938"/>
        </w:tabs>
        <w:spacing w:before="120" w:after="120"/>
        <w:ind w:firstLine="425"/>
        <w:jc w:val="both"/>
        <w:textAlignment w:val="baseline"/>
        <w:rPr>
          <w:rFonts w:asciiTheme="majorHAnsi" w:hAnsiTheme="majorHAnsi" w:cstheme="majorHAnsi"/>
          <w:sz w:val="28"/>
          <w:szCs w:val="32"/>
          <w:bdr w:val="none" w:sz="0" w:space="0" w:color="auto" w:frame="1"/>
          <w:lang w:val="vi-VN"/>
        </w:rPr>
      </w:pPr>
      <w:r w:rsidRPr="00E04697">
        <w:rPr>
          <w:rFonts w:asciiTheme="majorHAnsi" w:hAnsiTheme="majorHAnsi" w:cstheme="majorHAnsi"/>
          <w:b/>
          <w:bCs/>
          <w:i/>
          <w:iCs/>
          <w:sz w:val="28"/>
          <w:szCs w:val="32"/>
          <w:bdr w:val="none" w:sz="0" w:space="0" w:color="auto" w:frame="1"/>
          <w:lang w:val="vi-VN"/>
        </w:rPr>
        <w:t>Bốn là, </w:t>
      </w:r>
      <w:r w:rsidRPr="00E04697">
        <w:rPr>
          <w:rFonts w:asciiTheme="majorHAnsi" w:hAnsiTheme="majorHAnsi" w:cstheme="majorHAnsi"/>
          <w:sz w:val="28"/>
          <w:szCs w:val="32"/>
          <w:bdr w:val="none" w:sz="0" w:space="0" w:color="auto" w:frame="1"/>
          <w:lang w:val="vi-VN"/>
        </w:rPr>
        <w:t xml:space="preserve">nâng cao vai trò, trách nhiệm của cha mẹ và người thân nhằm xây dựng thiết chế gia đình bền vững, </w:t>
      </w:r>
      <w:r w:rsidRPr="00E04697">
        <w:rPr>
          <w:rFonts w:asciiTheme="majorHAnsi" w:hAnsiTheme="majorHAnsi" w:cstheme="majorHAnsi"/>
          <w:color w:val="FF0000"/>
          <w:sz w:val="28"/>
          <w:szCs w:val="32"/>
          <w:bdr w:val="none" w:sz="0" w:space="0" w:color="auto" w:frame="1"/>
          <w:lang w:val="vi-VN"/>
        </w:rPr>
        <w:t>giáo dục cho trẻ nhận thức tự bảo vệ….</w:t>
      </w:r>
    </w:p>
    <w:p w:rsidR="00DE3D9D" w:rsidRPr="00E04697" w:rsidRDefault="00DE3D9D" w:rsidP="00DE3D9D">
      <w:pPr>
        <w:tabs>
          <w:tab w:val="left" w:pos="7938"/>
        </w:tabs>
        <w:spacing w:before="120" w:after="120"/>
        <w:ind w:firstLine="425"/>
        <w:jc w:val="both"/>
        <w:textAlignment w:val="baseline"/>
        <w:rPr>
          <w:rFonts w:asciiTheme="majorHAnsi" w:hAnsiTheme="majorHAnsi" w:cstheme="majorHAnsi"/>
          <w:sz w:val="28"/>
          <w:szCs w:val="32"/>
          <w:lang w:val="vi-VN"/>
        </w:rPr>
      </w:pPr>
      <w:r w:rsidRPr="00E04697">
        <w:rPr>
          <w:rFonts w:asciiTheme="majorHAnsi" w:hAnsiTheme="majorHAnsi" w:cstheme="majorHAnsi"/>
          <w:b/>
          <w:bCs/>
          <w:i/>
          <w:iCs/>
          <w:sz w:val="28"/>
          <w:szCs w:val="32"/>
          <w:bdr w:val="none" w:sz="0" w:space="0" w:color="auto" w:frame="1"/>
          <w:lang w:val="vi-VN"/>
        </w:rPr>
        <w:t> Năm là, </w:t>
      </w:r>
      <w:r w:rsidRPr="00E04697">
        <w:rPr>
          <w:rFonts w:asciiTheme="majorHAnsi" w:hAnsiTheme="majorHAnsi" w:cstheme="majorHAnsi"/>
          <w:sz w:val="28"/>
          <w:szCs w:val="32"/>
          <w:bdr w:val="none" w:sz="0" w:space="0" w:color="auto" w:frame="1"/>
          <w:lang w:val="vi-VN"/>
        </w:rPr>
        <w:t>chủ động xác minh, nắm tình hình, diễn biến hoạt động của tội phạm xâm hại tình dục trẻ em, …</w:t>
      </w:r>
    </w:p>
    <w:p w:rsidR="00DE3D9D" w:rsidRPr="00E04697" w:rsidRDefault="00DE3D9D" w:rsidP="00DE3D9D">
      <w:pPr>
        <w:tabs>
          <w:tab w:val="left" w:pos="7938"/>
        </w:tabs>
        <w:spacing w:before="120" w:after="120"/>
        <w:ind w:firstLine="425"/>
        <w:jc w:val="both"/>
        <w:textAlignment w:val="baseline"/>
        <w:rPr>
          <w:rFonts w:asciiTheme="majorHAnsi" w:hAnsiTheme="majorHAnsi" w:cstheme="majorHAnsi"/>
          <w:sz w:val="28"/>
          <w:szCs w:val="32"/>
          <w:bdr w:val="none" w:sz="0" w:space="0" w:color="auto" w:frame="1"/>
          <w:lang w:val="vi-VN"/>
        </w:rPr>
      </w:pPr>
      <w:r w:rsidRPr="00E04697">
        <w:rPr>
          <w:rFonts w:asciiTheme="majorHAnsi" w:hAnsiTheme="majorHAnsi" w:cstheme="majorHAnsi"/>
          <w:b/>
          <w:bCs/>
          <w:i/>
          <w:iCs/>
          <w:sz w:val="28"/>
          <w:szCs w:val="32"/>
          <w:bdr w:val="none" w:sz="0" w:space="0" w:color="auto" w:frame="1"/>
          <w:lang w:val="vi-VN"/>
        </w:rPr>
        <w:t xml:space="preserve">Sáu là, Trách  nhiệm của </w:t>
      </w:r>
      <w:r w:rsidRPr="00E04697">
        <w:rPr>
          <w:rFonts w:asciiTheme="majorHAnsi" w:hAnsiTheme="majorHAnsi" w:cstheme="majorHAnsi"/>
          <w:sz w:val="28"/>
          <w:szCs w:val="32"/>
          <w:bdr w:val="none" w:sz="0" w:space="0" w:color="auto" w:frame="1"/>
          <w:lang w:val="vi-VN"/>
        </w:rPr>
        <w:t xml:space="preserve">Bộ Công an và các ngành các cấp, </w:t>
      </w:r>
      <w:r w:rsidRPr="00E04697">
        <w:rPr>
          <w:rFonts w:asciiTheme="majorHAnsi" w:hAnsiTheme="majorHAnsi" w:cstheme="majorHAnsi"/>
          <w:color w:val="FF0000"/>
          <w:sz w:val="28"/>
          <w:szCs w:val="28"/>
          <w:lang w:val="vi-VN"/>
        </w:rPr>
        <w:t xml:space="preserve">cơ quan bảo vệ pháp luật, phát hiện kịp thời và xử lý nghiêm minh mọi hành vi vi phạm pháp luật </w:t>
      </w:r>
    </w:p>
    <w:p w:rsidR="00DE3D9D" w:rsidRPr="00E04697" w:rsidRDefault="00DE3D9D" w:rsidP="00DE3D9D">
      <w:pPr>
        <w:tabs>
          <w:tab w:val="left" w:pos="7938"/>
        </w:tabs>
        <w:spacing w:before="120" w:after="120"/>
        <w:ind w:firstLine="425"/>
        <w:jc w:val="both"/>
        <w:textAlignment w:val="baseline"/>
        <w:rPr>
          <w:rFonts w:asciiTheme="majorHAnsi" w:hAnsiTheme="majorHAnsi" w:cstheme="majorHAnsi"/>
          <w:sz w:val="28"/>
          <w:szCs w:val="32"/>
          <w:lang w:val="vi-VN"/>
        </w:rPr>
      </w:pPr>
      <w:r w:rsidRPr="00E04697">
        <w:rPr>
          <w:rFonts w:asciiTheme="majorHAnsi" w:hAnsiTheme="majorHAnsi" w:cstheme="majorHAnsi"/>
          <w:b/>
          <w:i/>
          <w:sz w:val="28"/>
          <w:szCs w:val="32"/>
          <w:bdr w:val="none" w:sz="0" w:space="0" w:color="auto" w:frame="1"/>
          <w:lang w:val="vi-VN"/>
        </w:rPr>
        <w:lastRenderedPageBreak/>
        <w:t>Bảy là</w:t>
      </w:r>
      <w:r w:rsidRPr="00E04697">
        <w:rPr>
          <w:rFonts w:asciiTheme="majorHAnsi" w:hAnsiTheme="majorHAnsi" w:cstheme="majorHAnsi"/>
          <w:bCs/>
          <w:sz w:val="28"/>
          <w:szCs w:val="32"/>
          <w:bdr w:val="none" w:sz="0" w:space="0" w:color="auto" w:frame="1"/>
          <w:shd w:val="clear" w:color="auto" w:fill="FFFFFF"/>
          <w:lang w:val="vi-VN"/>
        </w:rPr>
        <w:t>. Tăng cường tập huấn cho các cán bộ làm công tác điều tra, truy tố phòng, chống  tội phạm xâm hại tình dục trẻ em, xét xử loại tội phạm xâm hại tình dục trẻ em</w:t>
      </w:r>
    </w:p>
    <w:p w:rsidR="00DE3D9D" w:rsidRPr="00E04697" w:rsidRDefault="00DE3D9D" w:rsidP="00DE3D9D">
      <w:pPr>
        <w:shd w:val="clear" w:color="auto" w:fill="FFFFFF"/>
        <w:tabs>
          <w:tab w:val="left" w:pos="7938"/>
        </w:tabs>
        <w:spacing w:before="120" w:after="120" w:line="270" w:lineRule="atLeast"/>
        <w:ind w:firstLine="425"/>
        <w:jc w:val="both"/>
        <w:textAlignment w:val="baseline"/>
        <w:rPr>
          <w:rFonts w:asciiTheme="majorHAnsi" w:hAnsiTheme="majorHAnsi" w:cstheme="majorHAnsi"/>
          <w:sz w:val="28"/>
          <w:szCs w:val="32"/>
          <w:lang w:val="vi-VN"/>
        </w:rPr>
      </w:pPr>
      <w:r w:rsidRPr="00E04697">
        <w:rPr>
          <w:rFonts w:asciiTheme="majorHAnsi" w:hAnsiTheme="majorHAnsi" w:cstheme="majorHAnsi"/>
          <w:b/>
          <w:bCs/>
          <w:i/>
          <w:sz w:val="28"/>
          <w:szCs w:val="32"/>
          <w:bdr w:val="none" w:sz="0" w:space="0" w:color="auto" w:frame="1"/>
          <w:shd w:val="clear" w:color="auto" w:fill="FFFFFF"/>
          <w:lang w:val="vi-VN"/>
        </w:rPr>
        <w:t>Tám là</w:t>
      </w:r>
      <w:r w:rsidRPr="00E04697">
        <w:rPr>
          <w:rFonts w:asciiTheme="majorHAnsi" w:hAnsiTheme="majorHAnsi" w:cstheme="majorHAnsi"/>
          <w:bCs/>
          <w:sz w:val="28"/>
          <w:szCs w:val="32"/>
          <w:bdr w:val="none" w:sz="0" w:space="0" w:color="auto" w:frame="1"/>
          <w:shd w:val="clear" w:color="auto" w:fill="FFFFFF"/>
          <w:lang w:val="vi-VN"/>
        </w:rPr>
        <w:t>. Tăng cường hợp tác quốc tế trong hoạt động điều tra, truy tố, xét xử tội phạm xâm hại tình dục trẻ em.</w:t>
      </w:r>
    </w:p>
    <w:p w:rsidR="00DE3D9D" w:rsidRPr="00230A4E" w:rsidRDefault="00DE3D9D" w:rsidP="00DE3D9D">
      <w:pPr>
        <w:spacing w:before="120"/>
        <w:ind w:firstLine="567"/>
        <w:jc w:val="both"/>
        <w:rPr>
          <w:b/>
          <w:sz w:val="32"/>
          <w:szCs w:val="32"/>
          <w:lang w:val="vi-VN"/>
        </w:rPr>
      </w:pPr>
      <w:r w:rsidRPr="00230A4E">
        <w:rPr>
          <w:b/>
          <w:sz w:val="32"/>
          <w:szCs w:val="32"/>
          <w:u w:val="single"/>
          <w:lang w:val="vi-VN"/>
        </w:rPr>
        <w:t>Câu 8:</w:t>
      </w:r>
      <w:r w:rsidRPr="00230A4E">
        <w:rPr>
          <w:b/>
          <w:sz w:val="32"/>
          <w:szCs w:val="32"/>
          <w:lang w:val="vi-VN"/>
        </w:rPr>
        <w:t xml:space="preserve"> </w:t>
      </w:r>
    </w:p>
    <w:p w:rsidR="00DE3D9D" w:rsidRPr="00230A4E" w:rsidRDefault="00DE3D9D" w:rsidP="00DE3D9D">
      <w:pPr>
        <w:shd w:val="clear" w:color="auto" w:fill="FFFFFF"/>
        <w:spacing w:before="120"/>
        <w:jc w:val="both"/>
        <w:rPr>
          <w:color w:val="333333"/>
          <w:sz w:val="32"/>
          <w:szCs w:val="32"/>
          <w:lang w:val="vi-VN"/>
        </w:rPr>
      </w:pPr>
      <w:r w:rsidRPr="00230A4E">
        <w:rPr>
          <w:b/>
          <w:sz w:val="32"/>
          <w:szCs w:val="32"/>
          <w:lang w:val="vi-VN"/>
        </w:rPr>
        <w:t xml:space="preserve">       * Tên các tội phạm khác xâm phạm trật tự công cộng Chương XXI, Mục 4</w:t>
      </w:r>
      <w:r w:rsidRPr="00230A4E">
        <w:rPr>
          <w:b/>
          <w:bCs/>
          <w:color w:val="000000"/>
          <w:sz w:val="32"/>
          <w:szCs w:val="32"/>
          <w:lang w:val="vi-VN"/>
        </w:rPr>
        <w:t>, Bộ Luật hình sự 2015 quy định</w:t>
      </w:r>
    </w:p>
    <w:p w:rsidR="00DE3D9D" w:rsidRPr="00230A4E" w:rsidRDefault="00DE3D9D" w:rsidP="00DE3D9D">
      <w:pPr>
        <w:shd w:val="clear" w:color="auto" w:fill="FFFFFF"/>
        <w:spacing w:before="120"/>
        <w:ind w:firstLine="720"/>
        <w:jc w:val="both"/>
        <w:rPr>
          <w:sz w:val="32"/>
          <w:szCs w:val="32"/>
          <w:lang w:val="vi-VN"/>
        </w:rPr>
      </w:pPr>
      <w:r w:rsidRPr="00230A4E">
        <w:rPr>
          <w:bCs/>
          <w:sz w:val="32"/>
          <w:szCs w:val="32"/>
          <w:lang w:val="vi-VN"/>
        </w:rPr>
        <w:t>- Điều 318. Tội gây rối trật tự công cộng</w:t>
      </w:r>
    </w:p>
    <w:p w:rsidR="00DE3D9D" w:rsidRPr="00230A4E" w:rsidRDefault="00DE3D9D" w:rsidP="00DE3D9D">
      <w:pPr>
        <w:shd w:val="clear" w:color="auto" w:fill="FFFFFF"/>
        <w:spacing w:before="120"/>
        <w:ind w:firstLine="720"/>
        <w:jc w:val="both"/>
        <w:rPr>
          <w:sz w:val="32"/>
          <w:szCs w:val="32"/>
          <w:lang w:val="vi-VN"/>
        </w:rPr>
      </w:pPr>
      <w:r w:rsidRPr="00230A4E">
        <w:rPr>
          <w:bCs/>
          <w:sz w:val="32"/>
          <w:szCs w:val="32"/>
          <w:lang w:val="vi-VN"/>
        </w:rPr>
        <w:t>- Điều 319. Tội xâm phạm thi thể, mồ mả, hài cốt</w:t>
      </w:r>
    </w:p>
    <w:p w:rsidR="00DE3D9D" w:rsidRPr="00230A4E" w:rsidRDefault="00DE3D9D" w:rsidP="00DE3D9D">
      <w:pPr>
        <w:shd w:val="clear" w:color="auto" w:fill="FFFFFF"/>
        <w:spacing w:before="120"/>
        <w:ind w:firstLine="720"/>
        <w:jc w:val="both"/>
        <w:rPr>
          <w:sz w:val="32"/>
          <w:szCs w:val="32"/>
          <w:lang w:val="vi-VN"/>
        </w:rPr>
      </w:pPr>
      <w:r w:rsidRPr="00230A4E">
        <w:rPr>
          <w:bCs/>
          <w:sz w:val="32"/>
          <w:szCs w:val="32"/>
          <w:lang w:val="vi-VN"/>
        </w:rPr>
        <w:t>- Điều 320. Tội hành nghề mê tín, dị đoan</w:t>
      </w:r>
    </w:p>
    <w:p w:rsidR="00DE3D9D" w:rsidRPr="00230A4E" w:rsidRDefault="00DE3D9D" w:rsidP="00DE3D9D">
      <w:pPr>
        <w:shd w:val="clear" w:color="auto" w:fill="FFFFFF"/>
        <w:spacing w:before="120"/>
        <w:ind w:firstLine="720"/>
        <w:jc w:val="both"/>
        <w:rPr>
          <w:sz w:val="32"/>
          <w:szCs w:val="32"/>
          <w:lang w:val="vi-VN"/>
        </w:rPr>
      </w:pPr>
      <w:r w:rsidRPr="00230A4E">
        <w:rPr>
          <w:bCs/>
          <w:sz w:val="32"/>
          <w:szCs w:val="32"/>
          <w:lang w:val="vi-VN"/>
        </w:rPr>
        <w:t>- Điều 321. Tội đánh bạc</w:t>
      </w:r>
    </w:p>
    <w:p w:rsidR="00DE3D9D" w:rsidRPr="00230A4E" w:rsidRDefault="00DE3D9D" w:rsidP="00DE3D9D">
      <w:pPr>
        <w:shd w:val="clear" w:color="auto" w:fill="FFFFFF"/>
        <w:spacing w:before="120"/>
        <w:ind w:firstLine="720"/>
        <w:jc w:val="both"/>
        <w:rPr>
          <w:sz w:val="32"/>
          <w:szCs w:val="32"/>
          <w:lang w:val="vi-VN"/>
        </w:rPr>
      </w:pPr>
      <w:r w:rsidRPr="00230A4E">
        <w:rPr>
          <w:bCs/>
          <w:sz w:val="32"/>
          <w:szCs w:val="32"/>
          <w:lang w:val="vi-VN"/>
        </w:rPr>
        <w:t>- Điều 322. Tội tổ chức đánh bạc hoặc gá bạc</w:t>
      </w:r>
    </w:p>
    <w:p w:rsidR="00DE3D9D" w:rsidRPr="00230A4E" w:rsidRDefault="00DE3D9D" w:rsidP="00DE3D9D">
      <w:pPr>
        <w:shd w:val="clear" w:color="auto" w:fill="FFFFFF"/>
        <w:spacing w:before="120"/>
        <w:ind w:firstLine="720"/>
        <w:jc w:val="both"/>
        <w:rPr>
          <w:sz w:val="32"/>
          <w:szCs w:val="32"/>
          <w:lang w:val="vi-VN"/>
        </w:rPr>
      </w:pPr>
      <w:r w:rsidRPr="00230A4E">
        <w:rPr>
          <w:bCs/>
          <w:sz w:val="32"/>
          <w:szCs w:val="32"/>
          <w:lang w:val="vi-VN"/>
        </w:rPr>
        <w:t>- Điều 323. Tội chứa chấp hoặc tiêu thụ tài sản do người khác phạm tội mà có</w:t>
      </w:r>
    </w:p>
    <w:p w:rsidR="00DE3D9D" w:rsidRPr="00230A4E" w:rsidRDefault="00DE3D9D" w:rsidP="00DE3D9D">
      <w:pPr>
        <w:shd w:val="clear" w:color="auto" w:fill="FFFFFF"/>
        <w:spacing w:before="120"/>
        <w:ind w:firstLine="720"/>
        <w:jc w:val="both"/>
        <w:rPr>
          <w:sz w:val="32"/>
          <w:szCs w:val="32"/>
          <w:lang w:val="vi-VN"/>
        </w:rPr>
      </w:pPr>
      <w:r w:rsidRPr="00230A4E">
        <w:rPr>
          <w:bCs/>
          <w:sz w:val="32"/>
          <w:szCs w:val="32"/>
          <w:lang w:val="vi-VN"/>
        </w:rPr>
        <w:t>- Điều 324. Tội rửa tiền</w:t>
      </w:r>
    </w:p>
    <w:p w:rsidR="00DE3D9D" w:rsidRPr="00230A4E" w:rsidRDefault="00DE3D9D" w:rsidP="00DE3D9D">
      <w:pPr>
        <w:shd w:val="clear" w:color="auto" w:fill="FFFFFF"/>
        <w:spacing w:before="120"/>
        <w:ind w:firstLine="720"/>
        <w:jc w:val="both"/>
        <w:rPr>
          <w:sz w:val="32"/>
          <w:szCs w:val="32"/>
          <w:lang w:val="vi-VN"/>
        </w:rPr>
      </w:pPr>
      <w:r w:rsidRPr="00230A4E">
        <w:rPr>
          <w:bCs/>
          <w:sz w:val="32"/>
          <w:szCs w:val="32"/>
          <w:lang w:val="vi-VN"/>
        </w:rPr>
        <w:t>- Điều 325. Tội dụ dỗ, ép buộc hoặc chứa chấp người dưới 18 tuổi phạm pháp</w:t>
      </w:r>
    </w:p>
    <w:p w:rsidR="00DE3D9D" w:rsidRPr="00230A4E" w:rsidRDefault="00DE3D9D" w:rsidP="00DE3D9D">
      <w:pPr>
        <w:shd w:val="clear" w:color="auto" w:fill="FFFFFF"/>
        <w:spacing w:before="120"/>
        <w:ind w:firstLine="720"/>
        <w:jc w:val="both"/>
        <w:rPr>
          <w:sz w:val="32"/>
          <w:szCs w:val="32"/>
          <w:lang w:val="vi-VN"/>
        </w:rPr>
      </w:pPr>
      <w:r w:rsidRPr="00230A4E">
        <w:rPr>
          <w:bCs/>
          <w:sz w:val="32"/>
          <w:szCs w:val="32"/>
          <w:lang w:val="vi-VN"/>
        </w:rPr>
        <w:t>- Điều 326. Tội truyền bá văn hóa</w:t>
      </w:r>
      <w:r w:rsidRPr="00230A4E">
        <w:rPr>
          <w:bCs/>
          <w:sz w:val="32"/>
          <w:szCs w:val="32"/>
          <w:shd w:val="clear" w:color="auto" w:fill="FFFFFF"/>
          <w:lang w:val="vi-VN"/>
        </w:rPr>
        <w:t> phẩm</w:t>
      </w:r>
      <w:r w:rsidRPr="00230A4E">
        <w:rPr>
          <w:bCs/>
          <w:sz w:val="32"/>
          <w:szCs w:val="32"/>
          <w:lang w:val="vi-VN"/>
        </w:rPr>
        <w:t> đồi trụy</w:t>
      </w:r>
    </w:p>
    <w:p w:rsidR="00DE3D9D" w:rsidRPr="00230A4E" w:rsidRDefault="00DE3D9D" w:rsidP="00DE3D9D">
      <w:pPr>
        <w:shd w:val="clear" w:color="auto" w:fill="FFFFFF"/>
        <w:spacing w:before="120"/>
        <w:ind w:firstLine="720"/>
        <w:jc w:val="both"/>
        <w:rPr>
          <w:sz w:val="32"/>
          <w:szCs w:val="32"/>
          <w:lang w:val="vi-VN"/>
        </w:rPr>
      </w:pPr>
      <w:r w:rsidRPr="00230A4E">
        <w:rPr>
          <w:bCs/>
          <w:sz w:val="32"/>
          <w:szCs w:val="32"/>
          <w:lang w:val="vi-VN"/>
        </w:rPr>
        <w:t>- Điều 327. Tội chứa mại dâm</w:t>
      </w:r>
    </w:p>
    <w:p w:rsidR="00DE3D9D" w:rsidRPr="00230A4E" w:rsidRDefault="00DE3D9D" w:rsidP="00DE3D9D">
      <w:pPr>
        <w:shd w:val="clear" w:color="auto" w:fill="FFFFFF"/>
        <w:spacing w:before="120"/>
        <w:ind w:firstLine="720"/>
        <w:jc w:val="both"/>
        <w:rPr>
          <w:sz w:val="32"/>
          <w:szCs w:val="32"/>
          <w:lang w:val="vi-VN"/>
        </w:rPr>
      </w:pPr>
      <w:r w:rsidRPr="00230A4E">
        <w:rPr>
          <w:bCs/>
          <w:sz w:val="32"/>
          <w:szCs w:val="32"/>
          <w:lang w:val="vi-VN"/>
        </w:rPr>
        <w:t>- Điều 328. Tội môi giới mại dâm</w:t>
      </w:r>
    </w:p>
    <w:p w:rsidR="00DE3D9D" w:rsidRPr="00230A4E" w:rsidRDefault="00DE3D9D" w:rsidP="00DE3D9D">
      <w:pPr>
        <w:shd w:val="clear" w:color="auto" w:fill="FFFFFF"/>
        <w:spacing w:before="120"/>
        <w:ind w:firstLine="720"/>
        <w:jc w:val="both"/>
        <w:rPr>
          <w:color w:val="333333"/>
          <w:sz w:val="32"/>
          <w:szCs w:val="32"/>
          <w:lang w:val="vi-VN"/>
        </w:rPr>
      </w:pPr>
      <w:r w:rsidRPr="00230A4E">
        <w:rPr>
          <w:bCs/>
          <w:color w:val="000000"/>
          <w:sz w:val="32"/>
          <w:szCs w:val="32"/>
          <w:lang w:val="vi-VN"/>
        </w:rPr>
        <w:t>- Điều 329. Tội mua dâm người dưới 18 tuổi</w:t>
      </w:r>
    </w:p>
    <w:p w:rsidR="00DE3D9D" w:rsidRPr="00230A4E" w:rsidRDefault="00DE3D9D" w:rsidP="00DE3D9D">
      <w:pPr>
        <w:shd w:val="clear" w:color="auto" w:fill="FFFFFF"/>
        <w:spacing w:before="120"/>
        <w:ind w:firstLine="720"/>
        <w:jc w:val="both"/>
        <w:rPr>
          <w:color w:val="333333"/>
          <w:sz w:val="32"/>
          <w:szCs w:val="32"/>
          <w:lang w:val="vi-VN"/>
        </w:rPr>
      </w:pPr>
      <w:r w:rsidRPr="00230A4E">
        <w:rPr>
          <w:b/>
          <w:bCs/>
          <w:color w:val="000000"/>
          <w:sz w:val="32"/>
          <w:szCs w:val="32"/>
          <w:lang w:val="vi-VN"/>
        </w:rPr>
        <w:t>* Các quy định về hình phạt đối với Tội đánh bạc theo Bộ luật hình sự 2015</w:t>
      </w:r>
    </w:p>
    <w:p w:rsidR="00DE3D9D" w:rsidRPr="00230A4E" w:rsidRDefault="00DE3D9D" w:rsidP="00DE3D9D">
      <w:pPr>
        <w:shd w:val="clear" w:color="auto" w:fill="FFFFFF"/>
        <w:spacing w:before="120"/>
        <w:jc w:val="both"/>
        <w:rPr>
          <w:sz w:val="32"/>
          <w:szCs w:val="32"/>
          <w:lang w:val="vi-VN"/>
        </w:rPr>
      </w:pPr>
      <w:r w:rsidRPr="00230A4E">
        <w:rPr>
          <w:color w:val="000000"/>
          <w:sz w:val="32"/>
          <w:szCs w:val="32"/>
          <w:lang w:val="vi-VN"/>
        </w:rPr>
        <w:t xml:space="preserve">           </w:t>
      </w:r>
      <w:bookmarkStart w:id="3" w:name="dieu_321"/>
      <w:r w:rsidRPr="00230A4E">
        <w:rPr>
          <w:b/>
          <w:bCs/>
          <w:sz w:val="32"/>
          <w:szCs w:val="32"/>
          <w:lang w:val="vi-VN"/>
        </w:rPr>
        <w:t>Điều 321. Tội đánh bạc</w:t>
      </w:r>
      <w:bookmarkEnd w:id="3"/>
    </w:p>
    <w:p w:rsidR="00DE3D9D" w:rsidRPr="00230A4E" w:rsidRDefault="00DE3D9D" w:rsidP="00DE3D9D">
      <w:pPr>
        <w:spacing w:before="120"/>
        <w:ind w:firstLine="709"/>
        <w:rPr>
          <w:i/>
          <w:sz w:val="32"/>
          <w:szCs w:val="32"/>
          <w:lang w:val="vi-VN"/>
        </w:rPr>
      </w:pPr>
      <w:bookmarkStart w:id="4" w:name="khoan_321_1"/>
      <w:r w:rsidRPr="00230A4E">
        <w:rPr>
          <w:i/>
          <w:sz w:val="32"/>
          <w:szCs w:val="32"/>
          <w:lang w:val="vi-VN"/>
        </w:rPr>
        <w:t>1. Người nào đánh bạc trái phép dưới bất kỳ hình thức nào được thua bằng tiền hay hiện vật trị giá từ 5.000.000 đồng đến dưới 50.000.000 đồng hoặc dưới 5.000.000 đồng, đã bị xử phạt vi phạm hành chính về hành vi này hoặc hành vi quy định tại Điều 322 của Bộ luật này hoặc bị kết án về tội này hoặc tội quy định tại Điều 322 của Bộ luật này, chưa được xóa án tích mà còn vi phạm, thì bị phạt cải tạo không giam giữ đến 03 năm hoặc phạt tù từ 06 tháng đến 03 năm</w:t>
      </w:r>
      <w:bookmarkEnd w:id="4"/>
      <w:r w:rsidRPr="00230A4E">
        <w:rPr>
          <w:i/>
          <w:sz w:val="32"/>
          <w:szCs w:val="32"/>
          <w:lang w:val="vi-VN"/>
        </w:rPr>
        <w:t>.</w:t>
      </w:r>
    </w:p>
    <w:p w:rsidR="00DE3D9D" w:rsidRPr="00230A4E" w:rsidRDefault="00DE3D9D" w:rsidP="00DE3D9D">
      <w:pPr>
        <w:spacing w:before="120"/>
        <w:ind w:firstLine="709"/>
        <w:rPr>
          <w:i/>
          <w:sz w:val="32"/>
          <w:szCs w:val="32"/>
          <w:lang w:val="vi-VN"/>
        </w:rPr>
      </w:pPr>
      <w:r w:rsidRPr="00230A4E">
        <w:rPr>
          <w:i/>
          <w:sz w:val="32"/>
          <w:szCs w:val="32"/>
          <w:lang w:val="vi-VN"/>
        </w:rPr>
        <w:t>2. Phạm tội thuộc một trong các trường hợp sau đây, thì bị phạt tù từ 03 năm đến 07 năm:</w:t>
      </w:r>
    </w:p>
    <w:p w:rsidR="00DE3D9D" w:rsidRPr="00230A4E" w:rsidRDefault="00DE3D9D" w:rsidP="00DE3D9D">
      <w:pPr>
        <w:spacing w:before="120"/>
        <w:ind w:firstLine="709"/>
        <w:rPr>
          <w:i/>
          <w:sz w:val="32"/>
          <w:szCs w:val="32"/>
        </w:rPr>
      </w:pPr>
      <w:r w:rsidRPr="00230A4E">
        <w:rPr>
          <w:i/>
          <w:sz w:val="32"/>
          <w:szCs w:val="32"/>
        </w:rPr>
        <w:t>a) Có tính chất chuyên nghiệp;</w:t>
      </w:r>
    </w:p>
    <w:p w:rsidR="00DE3D9D" w:rsidRPr="00230A4E" w:rsidRDefault="00DE3D9D" w:rsidP="00DE3D9D">
      <w:pPr>
        <w:spacing w:before="120"/>
        <w:ind w:firstLine="709"/>
        <w:rPr>
          <w:i/>
          <w:sz w:val="32"/>
          <w:szCs w:val="32"/>
        </w:rPr>
      </w:pPr>
      <w:r w:rsidRPr="00230A4E">
        <w:rPr>
          <w:i/>
          <w:sz w:val="32"/>
          <w:szCs w:val="32"/>
        </w:rPr>
        <w:lastRenderedPageBreak/>
        <w:t>b) Tiền hoặc hiện vật dùng đánh bạc trị giá 50.000.000 đồng trở lên;</w:t>
      </w:r>
    </w:p>
    <w:p w:rsidR="00DE3D9D" w:rsidRPr="00230A4E" w:rsidRDefault="00DE3D9D" w:rsidP="00DE3D9D">
      <w:pPr>
        <w:spacing w:before="120"/>
        <w:ind w:firstLine="709"/>
        <w:rPr>
          <w:i/>
          <w:sz w:val="32"/>
          <w:szCs w:val="32"/>
        </w:rPr>
      </w:pPr>
      <w:bookmarkStart w:id="5" w:name="diem_c_2_321"/>
      <w:r w:rsidRPr="00230A4E">
        <w:rPr>
          <w:i/>
          <w:sz w:val="32"/>
          <w:szCs w:val="32"/>
        </w:rPr>
        <w:t>c) Sử dụng mạng internet, mạng máy tính, mạng viễn thông, phương tiện điện tử để phạm tội;</w:t>
      </w:r>
      <w:bookmarkEnd w:id="5"/>
    </w:p>
    <w:p w:rsidR="00DE3D9D" w:rsidRPr="00230A4E" w:rsidRDefault="00DE3D9D" w:rsidP="00DE3D9D">
      <w:pPr>
        <w:spacing w:before="120"/>
        <w:ind w:firstLine="709"/>
        <w:rPr>
          <w:i/>
          <w:sz w:val="32"/>
          <w:szCs w:val="32"/>
        </w:rPr>
      </w:pPr>
      <w:r w:rsidRPr="00230A4E">
        <w:rPr>
          <w:i/>
          <w:sz w:val="32"/>
          <w:szCs w:val="32"/>
        </w:rPr>
        <w:t>d) Tái phạm nguy hiểm.</w:t>
      </w:r>
    </w:p>
    <w:p w:rsidR="00DE3D9D" w:rsidRPr="00230A4E" w:rsidRDefault="00DE3D9D" w:rsidP="00DE3D9D">
      <w:pPr>
        <w:spacing w:before="120"/>
        <w:ind w:firstLine="709"/>
        <w:rPr>
          <w:i/>
          <w:sz w:val="32"/>
          <w:szCs w:val="32"/>
        </w:rPr>
      </w:pPr>
      <w:r w:rsidRPr="00230A4E">
        <w:rPr>
          <w:i/>
          <w:sz w:val="32"/>
          <w:szCs w:val="32"/>
        </w:rPr>
        <w:t>3. Người phạm tội còn có thể bị phạt tiền từ 10.000.000 đồng đến 50.000.000 đồng.</w:t>
      </w:r>
    </w:p>
    <w:p w:rsidR="00DE3D9D" w:rsidRPr="00230A4E" w:rsidRDefault="00DE3D9D" w:rsidP="00DE3D9D">
      <w:pPr>
        <w:pStyle w:val="BodyTextIndent"/>
        <w:spacing w:before="120"/>
        <w:rPr>
          <w:rFonts w:ascii="Times New Roman" w:hAnsi="Times New Roman"/>
          <w:b/>
          <w:bCs/>
          <w:iCs/>
          <w:color w:val="auto"/>
          <w:sz w:val="32"/>
          <w:szCs w:val="32"/>
          <w:lang w:val="nl-NL"/>
        </w:rPr>
      </w:pPr>
      <w:r w:rsidRPr="00230A4E">
        <w:rPr>
          <w:rFonts w:ascii="Times New Roman" w:hAnsi="Times New Roman"/>
          <w:b/>
          <w:bCs/>
          <w:iCs/>
          <w:color w:val="auto"/>
          <w:sz w:val="32"/>
          <w:szCs w:val="32"/>
          <w:u w:val="single"/>
          <w:lang w:val="nl-NL"/>
        </w:rPr>
        <w:t>Câu 9:</w:t>
      </w:r>
      <w:r w:rsidRPr="00230A4E">
        <w:rPr>
          <w:rFonts w:ascii="Times New Roman" w:hAnsi="Times New Roman"/>
          <w:b/>
          <w:bCs/>
          <w:iCs/>
          <w:color w:val="auto"/>
          <w:sz w:val="32"/>
          <w:szCs w:val="32"/>
          <w:lang w:val="nl-NL"/>
        </w:rPr>
        <w:t xml:space="preserve"> Trả lời </w:t>
      </w:r>
    </w:p>
    <w:p w:rsidR="00DE3D9D" w:rsidRPr="00230A4E" w:rsidRDefault="00DE3D9D" w:rsidP="00DE3D9D">
      <w:pPr>
        <w:pStyle w:val="BodyTextIndent"/>
        <w:spacing w:before="120"/>
        <w:rPr>
          <w:rFonts w:ascii="Times New Roman" w:hAnsi="Times New Roman"/>
          <w:b/>
          <w:bCs/>
          <w:iCs/>
          <w:color w:val="auto"/>
          <w:sz w:val="32"/>
          <w:szCs w:val="32"/>
          <w:lang w:val="nl-NL"/>
        </w:rPr>
      </w:pPr>
      <w:r w:rsidRPr="00230A4E">
        <w:rPr>
          <w:rFonts w:ascii="Times New Roman" w:hAnsi="Times New Roman"/>
          <w:b/>
          <w:color w:val="000000"/>
          <w:sz w:val="32"/>
          <w:szCs w:val="32"/>
        </w:rPr>
        <w:t>- Về điều kiện của người lái xe</w:t>
      </w:r>
    </w:p>
    <w:p w:rsidR="00DE3D9D" w:rsidRPr="00230A4E" w:rsidRDefault="00DE3D9D" w:rsidP="00DE3D9D">
      <w:pPr>
        <w:pStyle w:val="BodyTextIndent"/>
        <w:spacing w:before="120"/>
        <w:rPr>
          <w:rFonts w:ascii="Times New Roman" w:hAnsi="Times New Roman"/>
          <w:bCs/>
          <w:iCs/>
          <w:color w:val="auto"/>
          <w:sz w:val="32"/>
          <w:szCs w:val="32"/>
          <w:lang w:val="nl-NL"/>
        </w:rPr>
      </w:pPr>
      <w:r w:rsidRPr="00230A4E">
        <w:rPr>
          <w:rFonts w:ascii="Times New Roman" w:hAnsi="Times New Roman"/>
          <w:b/>
          <w:bCs/>
          <w:iCs/>
          <w:color w:val="auto"/>
          <w:sz w:val="32"/>
          <w:szCs w:val="32"/>
          <w:lang w:val="nl-NL"/>
        </w:rPr>
        <w:t>1. H có dấu hiệu phạm tội:</w:t>
      </w:r>
      <w:r w:rsidRPr="00230A4E">
        <w:rPr>
          <w:rFonts w:ascii="Times New Roman" w:hAnsi="Times New Roman"/>
          <w:bCs/>
          <w:iCs/>
          <w:color w:val="auto"/>
          <w:sz w:val="32"/>
          <w:szCs w:val="32"/>
          <w:lang w:val="nl-NL"/>
        </w:rPr>
        <w:t xml:space="preserve"> </w:t>
      </w:r>
      <w:r w:rsidRPr="00230A4E">
        <w:rPr>
          <w:rFonts w:ascii="Times New Roman" w:hAnsi="Times New Roman"/>
          <w:b/>
          <w:bCs/>
          <w:color w:val="000000"/>
          <w:sz w:val="32"/>
          <w:szCs w:val="32"/>
          <w:lang w:val="nl-NL"/>
        </w:rPr>
        <w:t>Tội vi phạm quy định về tham gia giao thông đường bộ theo Điều 260 Bộ luật hình sự 2015</w:t>
      </w:r>
    </w:p>
    <w:p w:rsidR="00DE3D9D" w:rsidRPr="00230A4E" w:rsidRDefault="00DE3D9D" w:rsidP="00DE3D9D">
      <w:pPr>
        <w:pStyle w:val="BodyTextIndent"/>
        <w:spacing w:before="120"/>
        <w:rPr>
          <w:rFonts w:ascii="Times New Roman" w:hAnsi="Times New Roman"/>
          <w:bCs/>
          <w:iCs/>
          <w:color w:val="auto"/>
          <w:sz w:val="32"/>
          <w:szCs w:val="32"/>
          <w:lang w:val="nl-NL"/>
        </w:rPr>
      </w:pPr>
      <w:r w:rsidRPr="00230A4E">
        <w:rPr>
          <w:rFonts w:ascii="Times New Roman" w:hAnsi="Times New Roman"/>
          <w:b/>
          <w:bCs/>
          <w:iCs/>
          <w:color w:val="auto"/>
          <w:sz w:val="32"/>
          <w:szCs w:val="32"/>
          <w:lang w:val="nl-NL"/>
        </w:rPr>
        <w:t>Thuộc khung hình phạt được quy dịnh tại Điểm a, Khoản 2, Điều 260.</w:t>
      </w:r>
    </w:p>
    <w:p w:rsidR="00DE3D9D" w:rsidRPr="00230A4E" w:rsidRDefault="00DE3D9D" w:rsidP="00DE3D9D">
      <w:pPr>
        <w:pStyle w:val="BodyTextIndent"/>
        <w:spacing w:before="120"/>
        <w:rPr>
          <w:rFonts w:ascii="Times New Roman" w:hAnsi="Times New Roman"/>
          <w:bCs/>
          <w:iCs/>
          <w:color w:val="auto"/>
          <w:sz w:val="32"/>
          <w:szCs w:val="32"/>
          <w:lang w:val="nl-NL"/>
        </w:rPr>
      </w:pPr>
      <w:r w:rsidRPr="00230A4E">
        <w:rPr>
          <w:rFonts w:ascii="Times New Roman" w:hAnsi="Times New Roman"/>
          <w:bCs/>
          <w:iCs/>
          <w:color w:val="auto"/>
          <w:sz w:val="32"/>
          <w:szCs w:val="32"/>
          <w:lang w:val="nl-NL"/>
        </w:rPr>
        <w:t>...</w:t>
      </w:r>
    </w:p>
    <w:p w:rsidR="00DE3D9D" w:rsidRPr="00230A4E" w:rsidRDefault="00DE3D9D" w:rsidP="00DE3D9D">
      <w:pPr>
        <w:pStyle w:val="NormalWeb"/>
        <w:shd w:val="clear" w:color="auto" w:fill="FFFFFF"/>
        <w:spacing w:before="120" w:beforeAutospacing="0" w:after="0" w:afterAutospacing="0"/>
        <w:ind w:firstLine="567"/>
        <w:rPr>
          <w:i/>
          <w:color w:val="000000"/>
          <w:sz w:val="32"/>
          <w:szCs w:val="32"/>
        </w:rPr>
      </w:pPr>
      <w:r w:rsidRPr="00230A4E">
        <w:rPr>
          <w:i/>
          <w:color w:val="000000"/>
          <w:sz w:val="32"/>
          <w:szCs w:val="32"/>
        </w:rPr>
        <w:t xml:space="preserve"> “</w:t>
      </w:r>
      <w:r w:rsidRPr="00230A4E">
        <w:rPr>
          <w:b/>
          <w:bCs/>
          <w:i/>
          <w:color w:val="000000"/>
          <w:sz w:val="32"/>
          <w:szCs w:val="32"/>
        </w:rPr>
        <w:t>Điều 260. Tội vi phạm quy định về tham gia giao thông đường bộ</w:t>
      </w:r>
    </w:p>
    <w:p w:rsidR="00DE3D9D" w:rsidRPr="00230A4E" w:rsidRDefault="00DE3D9D" w:rsidP="00DE3D9D">
      <w:pPr>
        <w:pStyle w:val="NormalWeb"/>
        <w:shd w:val="clear" w:color="auto" w:fill="FFFFFF"/>
        <w:spacing w:before="120" w:beforeAutospacing="0" w:after="0" w:afterAutospacing="0"/>
        <w:ind w:firstLine="567"/>
        <w:rPr>
          <w:i/>
          <w:color w:val="FF0000"/>
          <w:sz w:val="32"/>
          <w:szCs w:val="32"/>
        </w:rPr>
      </w:pPr>
      <w:r w:rsidRPr="00230A4E">
        <w:rPr>
          <w:i/>
          <w:color w:val="FF0000"/>
          <w:sz w:val="32"/>
          <w:szCs w:val="32"/>
        </w:rPr>
        <w:t>…</w:t>
      </w:r>
    </w:p>
    <w:p w:rsidR="00DE3D9D" w:rsidRPr="00230A4E" w:rsidRDefault="00DE3D9D" w:rsidP="00DE3D9D">
      <w:pPr>
        <w:pStyle w:val="NormalWeb"/>
        <w:shd w:val="clear" w:color="auto" w:fill="FFFFFF"/>
        <w:spacing w:before="120" w:beforeAutospacing="0" w:after="0" w:afterAutospacing="0"/>
        <w:ind w:firstLine="567"/>
        <w:rPr>
          <w:i/>
          <w:color w:val="FF0000"/>
          <w:sz w:val="32"/>
          <w:szCs w:val="32"/>
        </w:rPr>
      </w:pPr>
      <w:r w:rsidRPr="00230A4E">
        <w:rPr>
          <w:i/>
          <w:color w:val="FF0000"/>
          <w:sz w:val="32"/>
          <w:szCs w:val="32"/>
        </w:rPr>
        <w:t>2. Phạm tội thuộc một trong các trường hợp sau đây, thì bị phạt tù từ 03 năm đến 10 năm:</w:t>
      </w:r>
    </w:p>
    <w:p w:rsidR="00DE3D9D" w:rsidRPr="00E04697" w:rsidRDefault="00DE3D9D" w:rsidP="00DE3D9D">
      <w:pPr>
        <w:pStyle w:val="NormalWeb"/>
        <w:shd w:val="clear" w:color="auto" w:fill="FFFFFF"/>
        <w:spacing w:before="120" w:beforeAutospacing="0" w:after="0" w:afterAutospacing="0"/>
        <w:ind w:firstLine="567"/>
        <w:rPr>
          <w:i/>
          <w:color w:val="FF0000"/>
          <w:sz w:val="32"/>
          <w:szCs w:val="32"/>
        </w:rPr>
      </w:pPr>
      <w:r w:rsidRPr="00230A4E">
        <w:rPr>
          <w:i/>
          <w:color w:val="FF0000"/>
          <w:sz w:val="32"/>
          <w:szCs w:val="32"/>
        </w:rPr>
        <w:t>a) Không có giấy phép lái xe theo quy định;</w:t>
      </w:r>
    </w:p>
    <w:p w:rsidR="00DE3D9D" w:rsidRPr="00E04697" w:rsidRDefault="00DE3D9D" w:rsidP="00DE3D9D">
      <w:pPr>
        <w:pStyle w:val="NormalWeb"/>
        <w:shd w:val="clear" w:color="auto" w:fill="FFFFFF"/>
        <w:spacing w:before="120" w:beforeAutospacing="0" w:after="0" w:afterAutospacing="0"/>
        <w:ind w:firstLine="567"/>
        <w:rPr>
          <w:i/>
          <w:color w:val="FF0000"/>
          <w:sz w:val="32"/>
          <w:szCs w:val="32"/>
        </w:rPr>
      </w:pPr>
      <w:r w:rsidRPr="00E04697">
        <w:rPr>
          <w:i/>
          <w:color w:val="FF0000"/>
          <w:sz w:val="32"/>
          <w:szCs w:val="32"/>
        </w:rPr>
        <w:t>…</w:t>
      </w:r>
    </w:p>
    <w:p w:rsidR="00DE3D9D" w:rsidRPr="00230A4E" w:rsidRDefault="00DE3D9D" w:rsidP="00DE3D9D">
      <w:pPr>
        <w:shd w:val="clear" w:color="auto" w:fill="FFFFFF"/>
        <w:spacing w:before="120"/>
        <w:ind w:firstLine="720"/>
        <w:rPr>
          <w:color w:val="333333"/>
          <w:sz w:val="32"/>
          <w:szCs w:val="32"/>
          <w:lang w:val="nl-NL"/>
        </w:rPr>
      </w:pPr>
      <w:r w:rsidRPr="00230A4E">
        <w:rPr>
          <w:color w:val="000000"/>
          <w:sz w:val="32"/>
          <w:szCs w:val="32"/>
          <w:lang w:val="nl-NL"/>
        </w:rPr>
        <w:t>2. Phạm tội thuộc một trong các trường hợp sau đây, thì bị phạt tù từ 03 năm đến 10 năm:</w:t>
      </w:r>
    </w:p>
    <w:p w:rsidR="00DE3D9D" w:rsidRDefault="00DE3D9D" w:rsidP="00DE3D9D">
      <w:pPr>
        <w:shd w:val="clear" w:color="auto" w:fill="FFFFFF"/>
        <w:spacing w:before="120"/>
        <w:ind w:firstLine="720"/>
        <w:rPr>
          <w:color w:val="000000"/>
          <w:sz w:val="32"/>
          <w:szCs w:val="32"/>
          <w:lang w:val="nl-NL"/>
        </w:rPr>
      </w:pPr>
      <w:r w:rsidRPr="00230A4E">
        <w:rPr>
          <w:color w:val="000000"/>
          <w:sz w:val="32"/>
          <w:szCs w:val="32"/>
          <w:lang w:val="nl-NL"/>
        </w:rPr>
        <w:t>a) Không có giấy phép lái xe theo quy định;</w:t>
      </w:r>
    </w:p>
    <w:p w:rsidR="00DE3D9D" w:rsidRPr="00230A4E" w:rsidRDefault="00DE3D9D" w:rsidP="00DE3D9D">
      <w:pPr>
        <w:shd w:val="clear" w:color="auto" w:fill="FFFFFF"/>
        <w:spacing w:before="120"/>
        <w:ind w:firstLine="720"/>
        <w:rPr>
          <w:color w:val="333333"/>
          <w:sz w:val="32"/>
          <w:szCs w:val="32"/>
          <w:lang w:val="nl-NL"/>
        </w:rPr>
      </w:pPr>
      <w:r>
        <w:rPr>
          <w:color w:val="000000"/>
          <w:sz w:val="32"/>
          <w:szCs w:val="32"/>
          <w:lang w:val="nl-NL"/>
        </w:rPr>
        <w:t>...</w:t>
      </w:r>
    </w:p>
    <w:p w:rsidR="00DE3D9D" w:rsidRPr="00E04697" w:rsidRDefault="00DE3D9D" w:rsidP="00DE3D9D">
      <w:pPr>
        <w:pStyle w:val="NormalWeb"/>
        <w:shd w:val="clear" w:color="auto" w:fill="FFFFFF"/>
        <w:spacing w:before="120" w:beforeAutospacing="0" w:after="0" w:afterAutospacing="0"/>
        <w:ind w:firstLine="567"/>
        <w:rPr>
          <w:i/>
          <w:color w:val="FF0000"/>
          <w:sz w:val="32"/>
          <w:szCs w:val="32"/>
          <w:lang w:val="nl-NL"/>
        </w:rPr>
      </w:pPr>
      <w:r w:rsidRPr="00877213">
        <w:rPr>
          <w:b/>
          <w:i/>
          <w:color w:val="FF0000"/>
          <w:sz w:val="32"/>
          <w:szCs w:val="32"/>
        </w:rPr>
        <w:t>5.</w:t>
      </w:r>
      <w:r w:rsidRPr="00230A4E">
        <w:rPr>
          <w:i/>
          <w:color w:val="FF0000"/>
          <w:sz w:val="32"/>
          <w:szCs w:val="32"/>
        </w:rPr>
        <w:t xml:space="preserve"> Người phạm tội còn có thể bị cấm đảm nhiệm chức vụ, cấm hành nghề hoặc làm công việc nhất định từ 01 năm đến 05 năm.”.</w:t>
      </w:r>
    </w:p>
    <w:p w:rsidR="00DE3D9D" w:rsidRPr="00230A4E" w:rsidRDefault="00DE3D9D" w:rsidP="00DE3D9D">
      <w:pPr>
        <w:pStyle w:val="NormalWeb"/>
        <w:shd w:val="clear" w:color="auto" w:fill="FFFFFF"/>
        <w:spacing w:before="120" w:beforeAutospacing="0" w:after="0" w:afterAutospacing="0"/>
        <w:ind w:firstLine="567"/>
        <w:jc w:val="both"/>
        <w:rPr>
          <w:color w:val="000000"/>
          <w:sz w:val="32"/>
          <w:szCs w:val="32"/>
          <w:lang w:val="nl-NL"/>
        </w:rPr>
      </w:pPr>
      <w:r w:rsidRPr="00230A4E">
        <w:rPr>
          <w:color w:val="000000"/>
          <w:sz w:val="32"/>
          <w:szCs w:val="32"/>
          <w:lang w:val="nl-NL"/>
        </w:rPr>
        <w:t>Hình phạt bổ sung: Ngoài ra ông H còn có thể bị cấm hành nghề hoặc làm công việc nhất định từ 01 năm đến 05 năm.</w:t>
      </w:r>
    </w:p>
    <w:p w:rsidR="00DE3D9D" w:rsidRPr="00230A4E" w:rsidRDefault="00DE3D9D" w:rsidP="00DE3D9D">
      <w:pPr>
        <w:pStyle w:val="BodyTextIndent"/>
        <w:spacing w:before="120"/>
        <w:rPr>
          <w:rFonts w:ascii="Times New Roman" w:hAnsi="Times New Roman"/>
          <w:b/>
          <w:bCs/>
          <w:iCs/>
          <w:color w:val="auto"/>
          <w:sz w:val="32"/>
          <w:szCs w:val="32"/>
          <w:lang w:val="nl-NL"/>
        </w:rPr>
      </w:pPr>
      <w:r w:rsidRPr="00230A4E">
        <w:rPr>
          <w:rFonts w:ascii="Times New Roman" w:hAnsi="Times New Roman"/>
          <w:b/>
          <w:bCs/>
          <w:iCs/>
          <w:color w:val="auto"/>
          <w:sz w:val="32"/>
          <w:szCs w:val="32"/>
          <w:lang w:val="nl-NL"/>
        </w:rPr>
        <w:t xml:space="preserve"> 2. K có phạm tội, theo quy định tại </w:t>
      </w:r>
      <w:r w:rsidRPr="00230A4E">
        <w:rPr>
          <w:rFonts w:ascii="Times New Roman" w:hAnsi="Times New Roman"/>
          <w:b/>
          <w:bCs/>
          <w:color w:val="000000"/>
          <w:sz w:val="32"/>
          <w:szCs w:val="32"/>
          <w:lang w:val="nl-NL"/>
        </w:rPr>
        <w:t>Điều 264: Tội giao cho người không đủ điều kiện điều khiển các phương tiện tham gia giao thông đường bộ</w:t>
      </w:r>
    </w:p>
    <w:p w:rsidR="00DE3D9D" w:rsidRPr="00230A4E" w:rsidRDefault="00DE3D9D" w:rsidP="00DE3D9D">
      <w:pPr>
        <w:pStyle w:val="NormalWeb"/>
        <w:shd w:val="clear" w:color="auto" w:fill="FFFFFF"/>
        <w:spacing w:before="120" w:beforeAutospacing="0" w:after="0" w:afterAutospacing="0"/>
        <w:ind w:firstLine="567"/>
        <w:rPr>
          <w:i/>
          <w:sz w:val="32"/>
          <w:szCs w:val="32"/>
        </w:rPr>
      </w:pPr>
      <w:r w:rsidRPr="00230A4E">
        <w:rPr>
          <w:b/>
          <w:bCs/>
          <w:i/>
          <w:sz w:val="32"/>
          <w:szCs w:val="32"/>
        </w:rPr>
        <w:t>Điều 264. Tội giao cho người không đủ điều kiện điều khiển phương tiện tham gia giao thông đường bộ</w:t>
      </w:r>
    </w:p>
    <w:p w:rsidR="00DE3D9D" w:rsidRPr="00230A4E" w:rsidRDefault="00DE3D9D" w:rsidP="00DE3D9D">
      <w:pPr>
        <w:pStyle w:val="NormalWeb"/>
        <w:shd w:val="clear" w:color="auto" w:fill="FFFFFF"/>
        <w:spacing w:before="120" w:beforeAutospacing="0" w:after="0" w:afterAutospacing="0"/>
        <w:ind w:firstLine="567"/>
        <w:rPr>
          <w:i/>
          <w:sz w:val="32"/>
          <w:szCs w:val="32"/>
        </w:rPr>
      </w:pPr>
      <w:r w:rsidRPr="00230A4E">
        <w:rPr>
          <w:i/>
          <w:sz w:val="32"/>
          <w:szCs w:val="32"/>
        </w:rPr>
        <w:lastRenderedPageBreak/>
        <w:t>1. Người nào giao cho người mà biết rõ người đó không có giấy phép lái xe hoặc đang trong tình trạng có sử dụng rượu, bia mà trong máu hoặc hơi thở có nồng độ cồn vượt quá mức quy định, có sử dụng chất ma túy, chất kích thích mạnh khác hoặc không đủ các điều kiện khác theo quy định của pháp luật điều khiển phương tiện tham gia giao thông đường bộ gây thiệt hại cho người khác thuộc một trong các trường hợp sau đây, thì bị phạt tiền từ 10.000.000 đồng đến 50.000.000 đồng hoặc phạt cải tạo không giam giữ đến 03 năm:</w:t>
      </w:r>
    </w:p>
    <w:p w:rsidR="00DE3D9D" w:rsidRPr="00230A4E" w:rsidRDefault="00DE3D9D" w:rsidP="00DE3D9D">
      <w:pPr>
        <w:pStyle w:val="NormalWeb"/>
        <w:shd w:val="clear" w:color="auto" w:fill="FFFFFF"/>
        <w:spacing w:before="120" w:beforeAutospacing="0" w:after="0" w:afterAutospacing="0"/>
        <w:ind w:firstLine="567"/>
        <w:rPr>
          <w:i/>
          <w:sz w:val="32"/>
          <w:szCs w:val="32"/>
        </w:rPr>
      </w:pPr>
      <w:r w:rsidRPr="00230A4E">
        <w:rPr>
          <w:i/>
          <w:sz w:val="32"/>
          <w:szCs w:val="32"/>
        </w:rPr>
        <w:t>a) Làm chết người;</w:t>
      </w:r>
    </w:p>
    <w:p w:rsidR="00DE3D9D" w:rsidRPr="00230A4E" w:rsidRDefault="00DE3D9D" w:rsidP="00DE3D9D">
      <w:pPr>
        <w:pStyle w:val="NormalWeb"/>
        <w:shd w:val="clear" w:color="auto" w:fill="FFFFFF"/>
        <w:spacing w:before="120" w:beforeAutospacing="0" w:after="0" w:afterAutospacing="0"/>
        <w:ind w:firstLine="567"/>
        <w:rPr>
          <w:i/>
          <w:sz w:val="32"/>
          <w:szCs w:val="32"/>
        </w:rPr>
      </w:pPr>
      <w:r w:rsidRPr="00230A4E">
        <w:rPr>
          <w:i/>
          <w:sz w:val="32"/>
          <w:szCs w:val="32"/>
        </w:rPr>
        <w:t>b) Gây thương tích hoặc gây tổn hại cho sức khỏe của 01 người mà tỷ lệ tổn thương cơ thể 61% trở lên;</w:t>
      </w:r>
    </w:p>
    <w:p w:rsidR="00DE3D9D" w:rsidRPr="00230A4E" w:rsidRDefault="00DE3D9D" w:rsidP="00DE3D9D">
      <w:pPr>
        <w:pStyle w:val="NormalWeb"/>
        <w:shd w:val="clear" w:color="auto" w:fill="FFFFFF"/>
        <w:spacing w:before="120" w:beforeAutospacing="0" w:after="0" w:afterAutospacing="0"/>
        <w:ind w:firstLine="567"/>
        <w:rPr>
          <w:i/>
          <w:sz w:val="32"/>
          <w:szCs w:val="32"/>
        </w:rPr>
      </w:pPr>
      <w:r w:rsidRPr="00E04697">
        <w:rPr>
          <w:i/>
          <w:sz w:val="32"/>
          <w:szCs w:val="32"/>
        </w:rPr>
        <w:t>…</w:t>
      </w:r>
    </w:p>
    <w:p w:rsidR="00DE3D9D" w:rsidRPr="00A64E32" w:rsidRDefault="00DE3D9D" w:rsidP="00DE3D9D">
      <w:pPr>
        <w:pStyle w:val="NormalWeb"/>
        <w:shd w:val="clear" w:color="auto" w:fill="FFFFFF"/>
        <w:spacing w:before="120" w:beforeAutospacing="0" w:after="0" w:afterAutospacing="0"/>
        <w:ind w:firstLine="567"/>
        <w:rPr>
          <w:i/>
          <w:sz w:val="32"/>
          <w:szCs w:val="32"/>
        </w:rPr>
      </w:pPr>
      <w:r w:rsidRPr="00230A4E">
        <w:rPr>
          <w:i/>
          <w:sz w:val="32"/>
          <w:szCs w:val="32"/>
        </w:rPr>
        <w:t>4. Người phạm tội còn có thể bị phạt tiền từ 10.000.000 đồng đến 30.000.000 đồng.”.</w:t>
      </w:r>
    </w:p>
    <w:p w:rsidR="00DE3D9D" w:rsidRPr="00E04697" w:rsidRDefault="00DE3D9D" w:rsidP="00DE3D9D">
      <w:pPr>
        <w:pStyle w:val="NormalWeb"/>
        <w:shd w:val="clear" w:color="auto" w:fill="FFFFFF"/>
        <w:spacing w:before="120" w:beforeAutospacing="0" w:after="0" w:afterAutospacing="0"/>
        <w:ind w:firstLine="720"/>
        <w:rPr>
          <w:i/>
          <w:sz w:val="32"/>
          <w:szCs w:val="32"/>
        </w:rPr>
      </w:pPr>
      <w:r w:rsidRPr="00E04697">
        <w:rPr>
          <w:b/>
          <w:sz w:val="32"/>
          <w:szCs w:val="32"/>
        </w:rPr>
        <w:t>Câu 10:</w:t>
      </w:r>
      <w:r w:rsidRPr="00E04697">
        <w:rPr>
          <w:i/>
          <w:sz w:val="32"/>
          <w:szCs w:val="32"/>
        </w:rPr>
        <w:t xml:space="preserve"> Thí sinh </w:t>
      </w:r>
      <w:r w:rsidRPr="00AB3604">
        <w:rPr>
          <w:i/>
          <w:sz w:val="32"/>
          <w:szCs w:val="32"/>
        </w:rPr>
        <w:t xml:space="preserve">tự </w:t>
      </w:r>
      <w:r w:rsidRPr="00E04697">
        <w:rPr>
          <w:i/>
          <w:sz w:val="32"/>
          <w:szCs w:val="32"/>
        </w:rPr>
        <w:t>nghiên cứu</w:t>
      </w:r>
    </w:p>
    <w:p w:rsidR="00DE3D9D" w:rsidRPr="00073A05" w:rsidRDefault="00DE3D9D" w:rsidP="00073A05">
      <w:pPr>
        <w:shd w:val="clear" w:color="auto" w:fill="FFFFFF"/>
        <w:spacing w:before="120"/>
        <w:ind w:firstLine="720"/>
        <w:jc w:val="both"/>
        <w:rPr>
          <w:i/>
          <w:color w:val="333333"/>
          <w:sz w:val="32"/>
          <w:szCs w:val="32"/>
          <w:lang w:val="nl-NL"/>
        </w:rPr>
      </w:pPr>
      <w:r w:rsidRPr="008F07A2">
        <w:rPr>
          <w:b/>
          <w:color w:val="333333"/>
          <w:sz w:val="32"/>
          <w:szCs w:val="32"/>
          <w:lang w:val="nl-NL"/>
        </w:rPr>
        <w:t xml:space="preserve">Lưu ý: Đây là đề cương gợi ý, mang tính chất tham khảo </w:t>
      </w:r>
      <w:r w:rsidR="004D3FC4" w:rsidRPr="004D3FC4">
        <w:rPr>
          <w:i/>
          <w:color w:val="333333"/>
          <w:sz w:val="32"/>
          <w:szCs w:val="32"/>
          <w:lang w:val="nl-NL"/>
        </w:rPr>
        <w:t xml:space="preserve">(Cuộc thi năm nay chấm theo đề cương của tỉnh, do vậy </w:t>
      </w:r>
      <w:r w:rsidR="00073A05">
        <w:rPr>
          <w:i/>
          <w:color w:val="333333"/>
          <w:sz w:val="32"/>
          <w:szCs w:val="32"/>
          <w:lang w:val="nl-NL"/>
        </w:rPr>
        <w:t xml:space="preserve">đề nghị nhà trường chỉ đạo </w:t>
      </w:r>
      <w:r w:rsidR="00073A05" w:rsidRPr="00073A05">
        <w:rPr>
          <w:i/>
          <w:color w:val="333333"/>
          <w:sz w:val="32"/>
          <w:szCs w:val="32"/>
          <w:lang w:val="nl-NL"/>
        </w:rPr>
        <w:t xml:space="preserve">thí sinh </w:t>
      </w:r>
      <w:r w:rsidR="00073A05">
        <w:rPr>
          <w:i/>
          <w:color w:val="333333"/>
          <w:sz w:val="32"/>
          <w:szCs w:val="32"/>
          <w:lang w:val="nl-NL"/>
        </w:rPr>
        <w:t xml:space="preserve">khi làm bài </w:t>
      </w:r>
      <w:r w:rsidR="00073A05" w:rsidRPr="00073A05">
        <w:rPr>
          <w:i/>
          <w:color w:val="333333"/>
          <w:sz w:val="32"/>
          <w:szCs w:val="32"/>
          <w:lang w:val="nl-NL"/>
        </w:rPr>
        <w:t>cần nghiên cứu</w:t>
      </w:r>
      <w:r w:rsidR="00073A05">
        <w:rPr>
          <w:i/>
          <w:color w:val="333333"/>
          <w:sz w:val="32"/>
          <w:szCs w:val="32"/>
          <w:lang w:val="nl-NL"/>
        </w:rPr>
        <w:t xml:space="preserve"> kỹ</w:t>
      </w:r>
      <w:r w:rsidR="00073A05" w:rsidRPr="00073A05">
        <w:rPr>
          <w:i/>
          <w:color w:val="333333"/>
          <w:sz w:val="32"/>
          <w:szCs w:val="32"/>
          <w:lang w:val="nl-NL"/>
        </w:rPr>
        <w:t>, phân tích làm rõ thêm</w:t>
      </w:r>
      <w:r w:rsidR="00073A05">
        <w:rPr>
          <w:i/>
          <w:color w:val="333333"/>
          <w:sz w:val="32"/>
          <w:szCs w:val="32"/>
          <w:lang w:val="nl-NL"/>
        </w:rPr>
        <w:t xml:space="preserve"> và có hình ảnh minh họa...)</w:t>
      </w:r>
      <w:bookmarkStart w:id="6" w:name="_GoBack"/>
      <w:bookmarkEnd w:id="6"/>
    </w:p>
    <w:p w:rsidR="00DE3D9D" w:rsidRDefault="00DE3D9D" w:rsidP="00DE3D9D">
      <w:pPr>
        <w:rPr>
          <w:sz w:val="32"/>
          <w:szCs w:val="32"/>
          <w:lang w:val="nl-NL"/>
        </w:rPr>
      </w:pPr>
    </w:p>
    <w:p w:rsidR="00DE3D9D" w:rsidRPr="002065D8" w:rsidRDefault="00DE3D9D" w:rsidP="00DE3D9D">
      <w:pPr>
        <w:rPr>
          <w:sz w:val="32"/>
          <w:szCs w:val="32"/>
          <w:lang w:val="nl-NL"/>
        </w:rPr>
      </w:pPr>
    </w:p>
    <w:p w:rsidR="00DE3D9D" w:rsidRPr="00B00CD4" w:rsidRDefault="00DE3D9D" w:rsidP="00DE3D9D">
      <w:pPr>
        <w:rPr>
          <w:lang w:val="nl-NL"/>
        </w:rPr>
      </w:pPr>
    </w:p>
    <w:p w:rsidR="008B5660" w:rsidRPr="00DE3D9D" w:rsidRDefault="008B5660">
      <w:pPr>
        <w:rPr>
          <w:lang w:val="nl-NL"/>
        </w:rPr>
      </w:pPr>
    </w:p>
    <w:sectPr w:rsidR="008B5660" w:rsidRPr="00DE3D9D" w:rsidSect="00D67C2B">
      <w:pgSz w:w="11909" w:h="16834" w:code="9"/>
      <w:pgMar w:top="709" w:right="1134" w:bottom="1134"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9D"/>
    <w:rsid w:val="00073A05"/>
    <w:rsid w:val="004D112F"/>
    <w:rsid w:val="004D3FC4"/>
    <w:rsid w:val="008B5660"/>
    <w:rsid w:val="00B85090"/>
    <w:rsid w:val="00DE3D9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9D"/>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D9D"/>
    <w:pPr>
      <w:spacing w:before="100" w:beforeAutospacing="1" w:after="100" w:afterAutospacing="1"/>
    </w:pPr>
    <w:rPr>
      <w:lang w:val="vi-VN" w:eastAsia="vi-VN"/>
    </w:rPr>
  </w:style>
  <w:style w:type="character" w:styleId="Strong">
    <w:name w:val="Strong"/>
    <w:basedOn w:val="DefaultParagraphFont"/>
    <w:uiPriority w:val="22"/>
    <w:qFormat/>
    <w:rsid w:val="00DE3D9D"/>
    <w:rPr>
      <w:b/>
      <w:bCs/>
    </w:rPr>
  </w:style>
  <w:style w:type="character" w:styleId="Emphasis">
    <w:name w:val="Emphasis"/>
    <w:basedOn w:val="DefaultParagraphFont"/>
    <w:uiPriority w:val="20"/>
    <w:qFormat/>
    <w:rsid w:val="00DE3D9D"/>
    <w:rPr>
      <w:i/>
      <w:iCs/>
    </w:rPr>
  </w:style>
  <w:style w:type="paragraph" w:styleId="BodyTextIndent">
    <w:name w:val="Body Text Indent"/>
    <w:basedOn w:val="Normal"/>
    <w:link w:val="BodyTextIndentChar"/>
    <w:semiHidden/>
    <w:rsid w:val="00DE3D9D"/>
    <w:pPr>
      <w:ind w:firstLine="567"/>
      <w:jc w:val="both"/>
    </w:pPr>
    <w:rPr>
      <w:rFonts w:ascii=".VnTime" w:hAnsi=".VnTime"/>
      <w:color w:val="0000FF"/>
      <w:spacing w:val="6"/>
      <w:position w:val="-2"/>
      <w:sz w:val="28"/>
      <w:szCs w:val="20"/>
    </w:rPr>
  </w:style>
  <w:style w:type="character" w:customStyle="1" w:styleId="BodyTextIndentChar">
    <w:name w:val="Body Text Indent Char"/>
    <w:basedOn w:val="DefaultParagraphFont"/>
    <w:link w:val="BodyTextIndent"/>
    <w:semiHidden/>
    <w:rsid w:val="00DE3D9D"/>
    <w:rPr>
      <w:rFonts w:ascii=".VnTime" w:hAnsi=".VnTime"/>
      <w:color w:val="0000FF"/>
      <w:spacing w:val="6"/>
      <w:position w:val="-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9D"/>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D9D"/>
    <w:pPr>
      <w:spacing w:before="100" w:beforeAutospacing="1" w:after="100" w:afterAutospacing="1"/>
    </w:pPr>
    <w:rPr>
      <w:lang w:val="vi-VN" w:eastAsia="vi-VN"/>
    </w:rPr>
  </w:style>
  <w:style w:type="character" w:styleId="Strong">
    <w:name w:val="Strong"/>
    <w:basedOn w:val="DefaultParagraphFont"/>
    <w:uiPriority w:val="22"/>
    <w:qFormat/>
    <w:rsid w:val="00DE3D9D"/>
    <w:rPr>
      <w:b/>
      <w:bCs/>
    </w:rPr>
  </w:style>
  <w:style w:type="character" w:styleId="Emphasis">
    <w:name w:val="Emphasis"/>
    <w:basedOn w:val="DefaultParagraphFont"/>
    <w:uiPriority w:val="20"/>
    <w:qFormat/>
    <w:rsid w:val="00DE3D9D"/>
    <w:rPr>
      <w:i/>
      <w:iCs/>
    </w:rPr>
  </w:style>
  <w:style w:type="paragraph" w:styleId="BodyTextIndent">
    <w:name w:val="Body Text Indent"/>
    <w:basedOn w:val="Normal"/>
    <w:link w:val="BodyTextIndentChar"/>
    <w:semiHidden/>
    <w:rsid w:val="00DE3D9D"/>
    <w:pPr>
      <w:ind w:firstLine="567"/>
      <w:jc w:val="both"/>
    </w:pPr>
    <w:rPr>
      <w:rFonts w:ascii=".VnTime" w:hAnsi=".VnTime"/>
      <w:color w:val="0000FF"/>
      <w:spacing w:val="6"/>
      <w:position w:val="-2"/>
      <w:sz w:val="28"/>
      <w:szCs w:val="20"/>
    </w:rPr>
  </w:style>
  <w:style w:type="character" w:customStyle="1" w:styleId="BodyTextIndentChar">
    <w:name w:val="Body Text Indent Char"/>
    <w:basedOn w:val="DefaultParagraphFont"/>
    <w:link w:val="BodyTextIndent"/>
    <w:semiHidden/>
    <w:rsid w:val="00DE3D9D"/>
    <w:rPr>
      <w:rFonts w:ascii=".VnTime" w:hAnsi=".VnTime"/>
      <w:color w:val="0000FF"/>
      <w:spacing w:val="6"/>
      <w:positio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3808</Words>
  <Characters>21706</Characters>
  <Application>Microsoft Office Word</Application>
  <DocSecurity>0</DocSecurity>
  <Lines>180</Lines>
  <Paragraphs>50</Paragraphs>
  <ScaleCrop>false</ScaleCrop>
  <Company>Microsoft</Company>
  <LinksUpToDate>false</LinksUpToDate>
  <CharactersWithSpaces>25464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2019-08-22T07:02:00Z</dcterms:created>
  <dcterms:modified xsi:type="dcterms:W3CDTF">2019-08-27T00:54:00Z</dcterms:modified>
</cp:coreProperties>
</file>